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7112B">
      <w:pPr>
        <w:spacing w:line="620" w:lineRule="exact"/>
        <w:jc w:val="center"/>
        <w:rPr>
          <w:rFonts w:ascii="方正小标宋_GBK" w:hAnsi="Gungsuh" w:eastAsia="方正小标宋_GBK"/>
          <w:sz w:val="24"/>
        </w:rPr>
      </w:pPr>
    </w:p>
    <w:p w14:paraId="79D49BA8">
      <w:pPr>
        <w:spacing w:line="620" w:lineRule="exact"/>
        <w:jc w:val="center"/>
        <w:rPr>
          <w:rFonts w:hint="default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send_type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海南热带海洋学院</w:t>
      </w:r>
    </w:p>
    <w:p w14:paraId="0FB37735">
      <w:pPr>
        <w:spacing w:line="620" w:lineRule="exact"/>
        <w:jc w:val="center"/>
        <w:rPr>
          <w:rFonts w:ascii="Adobe 黑体 Std R" w:hAnsi="Adobe 黑体 Std R" w:eastAsia="Adobe 黑体 Std R" w:cs="方正小标宋_GBK"/>
          <w:b/>
          <w:bCs/>
          <w:color w:val="000000"/>
          <w:sz w:val="44"/>
          <w:szCs w:val="44"/>
        </w:rPr>
      </w:pPr>
      <w:bookmarkStart w:id="1" w:name="Content"/>
      <w:bookmarkEnd w:id="1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关于举办</w:t>
      </w:r>
      <w:r>
        <w:rPr>
          <w:rFonts w:hint="eastAsia" w:ascii="方正小标宋_GBK" w:hAnsi="方正小标宋_GBK" w:eastAsia="方正小标宋_GBK" w:cs="方正小标宋_GBK"/>
          <w:color w:val="0000CC"/>
          <w:sz w:val="44"/>
          <w:szCs w:val="44"/>
        </w:rPr>
        <w:t>XXX（国际会议名称）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的请示</w:t>
      </w:r>
    </w:p>
    <w:p w14:paraId="01F8C6E9">
      <w:pPr>
        <w:spacing w:line="620" w:lineRule="exact"/>
        <w:jc w:val="center"/>
        <w:rPr>
          <w:rFonts w:ascii="方正小标宋_GBK" w:hAnsi="仿宋" w:eastAsia="方正小标宋_GBK"/>
          <w:color w:val="000000"/>
          <w:sz w:val="44"/>
          <w:szCs w:val="44"/>
        </w:rPr>
      </w:pPr>
    </w:p>
    <w:p w14:paraId="09F643A4">
      <w:pPr>
        <w:spacing w:line="560" w:lineRule="exac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省外事办：</w:t>
      </w:r>
    </w:p>
    <w:p w14:paraId="583174C1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CC"/>
          <w:sz w:val="32"/>
          <w:szCs w:val="32"/>
        </w:rPr>
        <w:t>为推动我国X</w:t>
      </w:r>
      <w:r>
        <w:rPr>
          <w:rFonts w:ascii="仿宋_GB2312" w:hAnsi="仿宋" w:eastAsia="仿宋_GB2312"/>
          <w:color w:val="0000CC"/>
          <w:sz w:val="32"/>
          <w:szCs w:val="32"/>
        </w:rPr>
        <w:t>XX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领域研究与国际前沿接轨，加强国际学术交流</w:t>
      </w:r>
      <w:commentRangeStart w:id="0"/>
      <w:r>
        <w:rPr>
          <w:rFonts w:hint="eastAsia" w:ascii="仿宋_GB2312" w:hAnsi="仿宋" w:eastAsia="仿宋_GB2312"/>
          <w:color w:val="0000CC"/>
          <w:sz w:val="32"/>
          <w:szCs w:val="32"/>
        </w:rPr>
        <w:t>合作</w:t>
      </w:r>
      <w:commentRangeEnd w:id="0"/>
      <w:r>
        <w:rPr>
          <w:rStyle w:val="18"/>
        </w:rPr>
        <w:commentReference w:id="0"/>
      </w:r>
      <w:r>
        <w:rPr>
          <w:rFonts w:hint="eastAsia" w:ascii="仿宋_GB2312" w:hAnsi="仿宋" w:eastAsia="仿宋_GB2312"/>
          <w:color w:val="0000CC"/>
          <w:sz w:val="32"/>
          <w:szCs w:val="32"/>
        </w:rPr>
        <w:t>（举办会议的高度、会议背景、会议目的）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，我校拟举办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X</w:t>
      </w:r>
      <w:r>
        <w:rPr>
          <w:rFonts w:ascii="仿宋_GB2312" w:hAnsi="仿宋" w:eastAsia="仿宋_GB2312"/>
          <w:color w:val="0000CC"/>
          <w:sz w:val="32"/>
          <w:szCs w:val="32"/>
        </w:rPr>
        <w:t>XX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（国际会议名称）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 w14:paraId="1A6EEBAB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本次会议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由我校主办，X</w:t>
      </w:r>
      <w:r>
        <w:rPr>
          <w:rFonts w:ascii="仿宋_GB2312" w:hAnsi="仿宋" w:eastAsia="仿宋_GB2312"/>
          <w:color w:val="0000CC"/>
          <w:sz w:val="32"/>
          <w:szCs w:val="32"/>
        </w:rPr>
        <w:t>XX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协办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，拟于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2</w:t>
      </w:r>
      <w:r>
        <w:rPr>
          <w:rFonts w:ascii="仿宋_GB2312" w:hAnsi="仿宋" w:eastAsia="仿宋_GB2312"/>
          <w:color w:val="0000CC"/>
          <w:sz w:val="32"/>
          <w:szCs w:val="32"/>
        </w:rPr>
        <w:t>02X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年X月X日—X月X日</w:t>
      </w:r>
      <w:commentRangeStart w:id="1"/>
      <w:r>
        <w:rPr>
          <w:rFonts w:hint="eastAsia" w:ascii="仿宋_GB2312" w:hAnsi="仿宋" w:eastAsia="仿宋_GB2312"/>
          <w:color w:val="0000CC"/>
          <w:sz w:val="32"/>
          <w:szCs w:val="32"/>
        </w:rPr>
        <w:t>在X</w:t>
      </w:r>
      <w:r>
        <w:rPr>
          <w:rFonts w:ascii="仿宋_GB2312" w:hAnsi="仿宋" w:eastAsia="仿宋_GB2312"/>
          <w:color w:val="0000CC"/>
          <w:sz w:val="32"/>
          <w:szCs w:val="32"/>
        </w:rPr>
        <w:t>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省X</w:t>
      </w:r>
      <w:r>
        <w:rPr>
          <w:rFonts w:ascii="仿宋_GB2312" w:hAnsi="仿宋" w:eastAsia="仿宋_GB2312"/>
          <w:color w:val="0000CC"/>
          <w:sz w:val="32"/>
          <w:szCs w:val="32"/>
        </w:rPr>
        <w:t>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市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举行</w:t>
      </w:r>
      <w:commentRangeEnd w:id="1"/>
      <w:r>
        <w:rPr>
          <w:rStyle w:val="18"/>
        </w:rPr>
        <w:commentReference w:id="1"/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。会议将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聚焦</w:t>
      </w:r>
      <w:r>
        <w:rPr>
          <w:rFonts w:ascii="仿宋_GB2312" w:hAnsi="仿宋" w:eastAsia="仿宋_GB2312"/>
          <w:color w:val="0000CC"/>
          <w:sz w:val="32"/>
          <w:szCs w:val="32"/>
        </w:rPr>
        <w:t>A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、B、</w:t>
      </w:r>
      <w:r>
        <w:rPr>
          <w:rFonts w:ascii="仿宋_GB2312" w:hAnsi="仿宋" w:eastAsia="仿宋_GB2312"/>
          <w:color w:val="0000CC"/>
          <w:sz w:val="32"/>
          <w:szCs w:val="32"/>
        </w:rPr>
        <w:t>C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等主题，深入讨论X</w:t>
      </w:r>
      <w:r>
        <w:rPr>
          <w:rFonts w:ascii="仿宋_GB2312" w:hAnsi="仿宋" w:eastAsia="仿宋_GB2312"/>
          <w:color w:val="0000CC"/>
          <w:sz w:val="32"/>
          <w:szCs w:val="32"/>
        </w:rPr>
        <w:t>XX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领域的最新研究成果和未来发展趋势，促进该领域内的学术交流合作平台建设，推动X</w:t>
      </w:r>
      <w:r>
        <w:rPr>
          <w:rFonts w:ascii="仿宋_GB2312" w:hAnsi="仿宋" w:eastAsia="仿宋_GB2312"/>
          <w:color w:val="0000CC"/>
          <w:sz w:val="32"/>
          <w:szCs w:val="32"/>
        </w:rPr>
        <w:t>XX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高质量发展（会议意义）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</w:p>
    <w:p w14:paraId="1552E1B8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会议拟邀请国内外专家学者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共XX人，其中外方XX人，中方XX人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（详见附件1），境内外嘉宾</w:t>
      </w:r>
      <w:r>
        <w:rPr>
          <w:rFonts w:hint="eastAsia" w:ascii="仿宋_GB2312" w:hAnsi="仿宋" w:eastAsia="仿宋_GB2312"/>
          <w:color w:val="3333CC"/>
          <w:sz w:val="32"/>
          <w:szCs w:val="32"/>
        </w:rPr>
        <w:t>均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线上/均线下/采取线上线下相结合的方式</w:t>
      </w:r>
      <w:commentRangeStart w:id="2"/>
      <w:r>
        <w:rPr>
          <w:rFonts w:hint="eastAsia" w:ascii="仿宋_GB2312" w:hAnsi="仿宋" w:eastAsia="仿宋_GB2312"/>
          <w:color w:val="000000"/>
          <w:sz w:val="32"/>
          <w:szCs w:val="32"/>
        </w:rPr>
        <w:t>参会</w:t>
      </w:r>
      <w:commentRangeEnd w:id="2"/>
      <w:r>
        <w:rPr>
          <w:rStyle w:val="18"/>
        </w:rPr>
        <w:commentReference w:id="2"/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</w:t>
      </w:r>
      <w:commentRangeStart w:id="3"/>
      <w:r>
        <w:rPr>
          <w:rFonts w:hint="eastAsia" w:ascii="仿宋_GB2312" w:hAnsi="仿宋" w:eastAsia="仿宋_GB2312"/>
          <w:color w:val="000000"/>
          <w:sz w:val="32"/>
          <w:szCs w:val="32"/>
        </w:rPr>
        <w:t>会议未涉及邀请省部级领导、外国政要及驻华使领馆官员</w:t>
      </w:r>
      <w:commentRangeEnd w:id="3"/>
      <w:r>
        <w:rPr>
          <w:rStyle w:val="18"/>
        </w:rPr>
        <w:commentReference w:id="3"/>
      </w:r>
      <w:r>
        <w:rPr>
          <w:rFonts w:hint="eastAsia" w:ascii="仿宋_GB2312" w:hAnsi="仿宋" w:eastAsia="仿宋_GB2312"/>
          <w:color w:val="000000"/>
          <w:sz w:val="32"/>
          <w:szCs w:val="32"/>
        </w:rPr>
        <w:t>。本次会议相关经费</w:t>
      </w:r>
      <w:commentRangeStart w:id="4"/>
      <w:r>
        <w:rPr>
          <w:rFonts w:hint="eastAsia" w:ascii="仿宋_GB2312" w:hAnsi="仿宋" w:eastAsia="仿宋_GB2312"/>
          <w:color w:val="0000CC"/>
          <w:sz w:val="32"/>
          <w:szCs w:val="32"/>
        </w:rPr>
        <w:t>由我校X</w:t>
      </w:r>
      <w:r>
        <w:rPr>
          <w:rFonts w:ascii="仿宋_GB2312" w:hAnsi="仿宋" w:eastAsia="仿宋_GB2312"/>
          <w:color w:val="0000CC"/>
          <w:sz w:val="32"/>
          <w:szCs w:val="32"/>
        </w:rPr>
        <w:t>XX</w:t>
      </w:r>
      <w:r>
        <w:rPr>
          <w:rFonts w:hint="eastAsia" w:ascii="仿宋_GB2312" w:hAnsi="仿宋" w:eastAsia="仿宋_GB2312"/>
          <w:color w:val="0000CC"/>
          <w:sz w:val="32"/>
          <w:szCs w:val="32"/>
        </w:rPr>
        <w:t>（二级单位）/收取的会务费</w:t>
      </w:r>
      <w:commentRangeEnd w:id="4"/>
      <w:r>
        <w:rPr>
          <w:rStyle w:val="18"/>
        </w:rPr>
        <w:commentReference w:id="4"/>
      </w:r>
      <w:r>
        <w:rPr>
          <w:rFonts w:hint="eastAsia" w:ascii="仿宋_GB2312" w:hAnsi="仿宋" w:eastAsia="仿宋_GB2312"/>
          <w:color w:val="0000CC"/>
          <w:sz w:val="32"/>
          <w:szCs w:val="32"/>
        </w:rPr>
        <w:t>/自筹经费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承担。</w:t>
      </w:r>
    </w:p>
    <w:p w14:paraId="56828C2D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妥否，请批示。</w:t>
      </w:r>
    </w:p>
    <w:p w14:paraId="68EE4873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</w:p>
    <w:p w14:paraId="665E816E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附件：1.拟邀请中外出席人员名单</w:t>
      </w:r>
    </w:p>
    <w:p w14:paraId="1E3F3A27">
      <w:pPr>
        <w:spacing w:line="560" w:lineRule="exact"/>
        <w:ind w:firstLine="1600" w:firstLineChars="5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2.会议初步日程及议程</w:t>
      </w:r>
    </w:p>
    <w:p w14:paraId="43C268D0">
      <w:pPr>
        <w:ind w:firstLine="1600" w:firstLineChars="500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3.其他背景材料</w:t>
      </w:r>
    </w:p>
    <w:p w14:paraId="0EB7F276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</w:p>
    <w:p w14:paraId="0275D9D7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</w:p>
    <w:p w14:paraId="36A20B01">
      <w:pPr>
        <w:spacing w:line="560" w:lineRule="exact"/>
        <w:ind w:firstLine="640" w:firstLineChars="200"/>
        <w:rPr>
          <w:rFonts w:ascii="仿宋_GB2312" w:hAnsi="仿宋" w:eastAsia="仿宋_GB2312"/>
          <w:color w:val="000000"/>
          <w:sz w:val="32"/>
          <w:szCs w:val="32"/>
        </w:rPr>
      </w:pPr>
    </w:p>
    <w:p w14:paraId="39CF8362">
      <w:pPr>
        <w:spacing w:line="560" w:lineRule="exact"/>
        <w:ind w:firstLine="640" w:firstLineChars="200"/>
        <w:jc w:val="center"/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 xml:space="preserve">                                   </w:t>
      </w:r>
      <w:r>
        <w:rPr>
          <w:rFonts w:hint="eastAsia" w:ascii="仿宋_GB2312" w:hAnsi="仿宋" w:eastAsia="仿宋_GB2312"/>
          <w:color w:val="000000"/>
          <w:sz w:val="32"/>
          <w:szCs w:val="32"/>
          <w:lang w:eastAsia="zh-CN"/>
        </w:rPr>
        <w:t>海南热带海洋学院</w:t>
      </w:r>
    </w:p>
    <w:p w14:paraId="50C666B1">
      <w:pPr>
        <w:spacing w:line="560" w:lineRule="exact"/>
        <w:ind w:firstLine="640" w:firstLineChars="200"/>
        <w:jc w:val="right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202</w:t>
      </w:r>
      <w:r>
        <w:rPr>
          <w:rFonts w:ascii="仿宋_GB2312" w:hAnsi="仿宋" w:eastAsia="仿宋_GB2312"/>
          <w:color w:val="000000"/>
          <w:sz w:val="32"/>
          <w:szCs w:val="32"/>
        </w:rPr>
        <w:t>X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年X月X日</w:t>
      </w:r>
    </w:p>
    <w:p w14:paraId="5A8DD8B3">
      <w:pPr>
        <w:spacing w:line="560" w:lineRule="exact"/>
        <w:ind w:firstLine="4800" w:firstLineChars="1500"/>
        <w:rPr>
          <w:rFonts w:ascii="仿宋" w:hAnsi="仿宋" w:eastAsia="仿宋" w:cs="仿宋"/>
          <w:sz w:val="32"/>
          <w:szCs w:val="32"/>
        </w:rPr>
      </w:pPr>
    </w:p>
    <w:p w14:paraId="378CBFCF">
      <w:pPr>
        <w:spacing w:line="560" w:lineRule="exact"/>
        <w:ind w:firstLine="4800" w:firstLineChars="1500"/>
        <w:rPr>
          <w:rFonts w:ascii="仿宋" w:hAnsi="仿宋" w:eastAsia="仿宋" w:cs="仿宋"/>
          <w:sz w:val="32"/>
          <w:szCs w:val="32"/>
        </w:rPr>
      </w:pPr>
    </w:p>
    <w:p w14:paraId="32C888FB">
      <w:pPr>
        <w:spacing w:line="560" w:lineRule="exact"/>
        <w:ind w:firstLine="645"/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（联系人：XXX；联系电话：XXX）</w:t>
      </w:r>
    </w:p>
    <w:p w14:paraId="6FEF06DC">
      <w:pPr>
        <w:pStyle w:val="10"/>
        <w:spacing w:before="0" w:beforeAutospacing="0" w:after="0" w:afterAutospacing="0" w:line="360" w:lineRule="atLeas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5" w:type="default"/>
      <w:footerReference r:id="rId6" w:type="even"/>
      <w:pgSz w:w="11906" w:h="16838"/>
      <w:pgMar w:top="2098" w:right="1474" w:bottom="1588" w:left="1588" w:header="1247" w:footer="1588" w:gutter="0"/>
      <w:pgNumType w:start="1"/>
      <w:cols w:space="720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4-07-19T22:13:00Z" w:initials="A">
    <w:p w14:paraId="4FF7E6AF">
      <w:pPr>
        <w:pStyle w:val="4"/>
      </w:pPr>
      <w:r>
        <w:rPr>
          <w:rFonts w:hint="eastAsia"/>
        </w:rPr>
        <w:t>介绍举办会议的高度、会议背景、会议意义等</w:t>
      </w:r>
    </w:p>
  </w:comment>
  <w:comment w:id="1" w:author="Administrator" w:date="2024-07-19T22:15:00Z" w:initials="A">
    <w:p w14:paraId="DFFF341A">
      <w:pPr>
        <w:pStyle w:val="4"/>
      </w:pPr>
      <w:r>
        <w:rPr>
          <w:rFonts w:hint="eastAsia"/>
        </w:rPr>
        <w:t>如在省内但在校外办会，请提供具体办会场所地址，如“</w:t>
      </w:r>
      <w:r>
        <w:rPr>
          <w:rFonts w:hint="eastAsia"/>
          <w:lang w:val="en-US" w:eastAsia="zh-CN"/>
        </w:rPr>
        <w:t>三亚市XX酒店会议中心</w:t>
      </w:r>
      <w:bookmarkStart w:id="2" w:name="_GoBack"/>
      <w:bookmarkEnd w:id="2"/>
      <w:r>
        <w:rPr>
          <w:rFonts w:hint="eastAsia"/>
        </w:rPr>
        <w:t>”</w:t>
      </w:r>
    </w:p>
  </w:comment>
  <w:comment w:id="2" w:author="Administrator" w:date="2024-07-19T22:14:00Z" w:initials="A">
    <w:p w14:paraId="35FAAB0E">
      <w:pPr>
        <w:pStyle w:val="4"/>
      </w:pPr>
      <w:r>
        <w:rPr>
          <w:rFonts w:hint="eastAsia"/>
        </w:rPr>
        <w:t>会议形式</w:t>
      </w:r>
    </w:p>
  </w:comment>
  <w:comment w:id="3" w:author="Administrator" w:date="2024-07-19T22:16:00Z" w:initials="A">
    <w:p w14:paraId="DF7F178E">
      <w:pPr>
        <w:pStyle w:val="4"/>
      </w:pPr>
      <w:r>
        <w:rPr>
          <w:rFonts w:hint="eastAsia"/>
        </w:rPr>
        <w:t>如计划邀请外国驻华使领馆、外国政府高官参加，需要明确提到，并在附件外宾名单里靠前体现</w:t>
      </w:r>
    </w:p>
  </w:comment>
  <w:comment w:id="4" w:author="Administrator" w:date="2024-07-19T22:17:00Z" w:initials="A">
    <w:p w14:paraId="EDF7C75A">
      <w:pPr>
        <w:pStyle w:val="4"/>
        <w:rPr>
          <w:rFonts w:hint="eastAsia" w:eastAsia="宋体"/>
          <w:lang w:eastAsia="zh-CN"/>
        </w:rPr>
      </w:pPr>
      <w:r>
        <w:rPr>
          <w:rFonts w:hint="eastAsia"/>
        </w:rPr>
        <w:t>明确经费来源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请与校内报批表保持一致</w:t>
      </w:r>
      <w:r>
        <w:rPr>
          <w:rFonts w:hint="eastAsia"/>
          <w:lang w:eastAsia="zh-CN"/>
        </w:rPr>
        <w:t>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FF7E6AF" w15:done="0"/>
  <w15:commentEx w15:paraId="DFFF341A" w15:done="0"/>
  <w15:commentEx w15:paraId="35FAAB0E" w15:done="0"/>
  <w15:commentEx w15:paraId="DF7F178E" w15:done="0"/>
  <w15:commentEx w15:paraId="EDF7C75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5D922E3D-296E-41ED-A5FA-6D9D2B771CBC}"/>
  </w:font>
  <w:font w:name="Gungsuh">
    <w:altName w:val="Malgun Gothic"/>
    <w:panose1 w:val="00000000000000000000"/>
    <w:charset w:val="81"/>
    <w:family w:val="roman"/>
    <w:pitch w:val="default"/>
    <w:sig w:usb0="00000000" w:usb1="00000000" w:usb2="00000030" w:usb3="00000000" w:csb0="0008009F" w:csb1="00000000"/>
    <w:embedRegular r:id="rId2" w:fontKey="{40620AA6-89DC-4EC7-804C-AD4B9092B0C8}"/>
  </w:font>
  <w:font w:name="Apple SD Gothic Neo">
    <w:altName w:val="Malgun Gothic"/>
    <w:panose1 w:val="02000300000000000000"/>
    <w:charset w:val="81"/>
    <w:family w:val="auto"/>
    <w:pitch w:val="default"/>
    <w:sig w:usb0="00000000" w:usb1="00000000" w:usb2="00000010" w:usb3="00000000" w:csb0="00280005" w:csb1="00000000"/>
  </w:font>
  <w:font w:name="Adobe 黑体 Std R">
    <w:altName w:val="黑体"/>
    <w:panose1 w:val="00000000000000000000"/>
    <w:charset w:val="86"/>
    <w:family w:val="swiss"/>
    <w:pitch w:val="default"/>
    <w:sig w:usb0="00000000" w:usb1="00000000" w:usb2="00000016" w:usb3="00000000" w:csb0="00060007" w:csb1="00000000"/>
    <w:embedRegular r:id="rId3" w:fontKey="{074B72F9-6A18-4820-8530-4101FA93D0B3}"/>
  </w:font>
  <w:font w:name="汉仪中黑KW">
    <w:altName w:val="黑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CC63C57-D595-4A3A-8779-AA131B5AEC1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5CC95886-AE39-4F01-97B5-EFD7D555B11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6A8D39C1-D927-4F3E-9307-625B7E74791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C648F">
    <w:pPr>
      <w:pStyle w:val="8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t>—</w:t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D42C4">
    <w:pPr>
      <w:pStyle w:val="8"/>
      <w:rPr>
        <w:rFonts w:eastAsia="方正仿宋_GBK"/>
        <w:sz w:val="28"/>
        <w:szCs w:val="28"/>
      </w:rPr>
    </w:pPr>
    <w:r>
      <w:rPr>
        <w:rFonts w:eastAsia="方正仿宋_GBK"/>
        <w:sz w:val="28"/>
        <w:szCs w:val="28"/>
      </w:rPr>
      <w:t>—</w:t>
    </w:r>
    <w:r>
      <w:rPr>
        <w:rFonts w:hint="eastAsia" w:eastAsia="方正仿宋_GBK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fldChar w:fldCharType="begin"/>
    </w:r>
    <w:r>
      <w:rPr>
        <w:rFonts w:eastAsia="方正仿宋_GBK"/>
        <w:sz w:val="28"/>
        <w:szCs w:val="28"/>
      </w:rPr>
      <w:instrText xml:space="preserve">PAGE   \* MERGEFORMAT</w:instrText>
    </w:r>
    <w:r>
      <w:rPr>
        <w:rFonts w:eastAsia="方正仿宋_GBK"/>
        <w:sz w:val="28"/>
        <w:szCs w:val="28"/>
      </w:rPr>
      <w:fldChar w:fldCharType="separate"/>
    </w:r>
    <w:r>
      <w:rPr>
        <w:rFonts w:eastAsia="方正仿宋_GBK"/>
        <w:sz w:val="28"/>
        <w:szCs w:val="28"/>
        <w:lang w:val="zh-CN"/>
      </w:rPr>
      <w:t>2</w:t>
    </w:r>
    <w:r>
      <w:rPr>
        <w:rFonts w:eastAsia="方正仿宋_GBK"/>
        <w:sz w:val="28"/>
        <w:szCs w:val="28"/>
      </w:rPr>
      <w:fldChar w:fldCharType="end"/>
    </w:r>
    <w:r>
      <w:rPr>
        <w:rFonts w:hint="eastAsia" w:eastAsia="方正仿宋_GBK"/>
        <w:sz w:val="28"/>
        <w:szCs w:val="28"/>
      </w:rPr>
      <w:t xml:space="preserve"> </w:t>
    </w:r>
    <w:r>
      <w:rPr>
        <w:rFonts w:eastAsia="方正仿宋_GBK"/>
        <w:sz w:val="28"/>
        <w:szCs w:val="28"/>
      </w:rPr>
      <w:t>—</w: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czMmE4NTU5YWYyYWUzY2RjMzY0NTVhMDYwMTU5MWEifQ=="/>
    <w:docVar w:name="KGWebUrl" w:val="https://oa.hainanu.edu.cn:443/seeyon/officeservlet"/>
  </w:docVars>
  <w:rsids>
    <w:rsidRoot w:val="00F901CF"/>
    <w:rsid w:val="0000670D"/>
    <w:rsid w:val="0000676F"/>
    <w:rsid w:val="000462AE"/>
    <w:rsid w:val="0005346E"/>
    <w:rsid w:val="00054BF6"/>
    <w:rsid w:val="000B1683"/>
    <w:rsid w:val="000B2B2D"/>
    <w:rsid w:val="0010444A"/>
    <w:rsid w:val="0011016F"/>
    <w:rsid w:val="00121C6B"/>
    <w:rsid w:val="001336D7"/>
    <w:rsid w:val="001352A0"/>
    <w:rsid w:val="00136910"/>
    <w:rsid w:val="00155CE0"/>
    <w:rsid w:val="001747B1"/>
    <w:rsid w:val="001860A5"/>
    <w:rsid w:val="001905A3"/>
    <w:rsid w:val="001A19C8"/>
    <w:rsid w:val="001A2930"/>
    <w:rsid w:val="001B4623"/>
    <w:rsid w:val="001C6BBB"/>
    <w:rsid w:val="001D54ED"/>
    <w:rsid w:val="001D7507"/>
    <w:rsid w:val="001F383E"/>
    <w:rsid w:val="00201CEF"/>
    <w:rsid w:val="002045D4"/>
    <w:rsid w:val="00223266"/>
    <w:rsid w:val="0024316E"/>
    <w:rsid w:val="00252D4C"/>
    <w:rsid w:val="00286264"/>
    <w:rsid w:val="002B44C0"/>
    <w:rsid w:val="002D1C03"/>
    <w:rsid w:val="002D4DDF"/>
    <w:rsid w:val="002E2914"/>
    <w:rsid w:val="002E2DA4"/>
    <w:rsid w:val="002F1627"/>
    <w:rsid w:val="003073CD"/>
    <w:rsid w:val="00315851"/>
    <w:rsid w:val="00330075"/>
    <w:rsid w:val="0034060F"/>
    <w:rsid w:val="00342C31"/>
    <w:rsid w:val="0034540F"/>
    <w:rsid w:val="003508E1"/>
    <w:rsid w:val="003509FF"/>
    <w:rsid w:val="003574B3"/>
    <w:rsid w:val="0039166A"/>
    <w:rsid w:val="00391BB1"/>
    <w:rsid w:val="00391BBD"/>
    <w:rsid w:val="00391C5B"/>
    <w:rsid w:val="003A4FC5"/>
    <w:rsid w:val="003B76F7"/>
    <w:rsid w:val="003D2C29"/>
    <w:rsid w:val="003D619C"/>
    <w:rsid w:val="0040095F"/>
    <w:rsid w:val="004118EF"/>
    <w:rsid w:val="00441CFD"/>
    <w:rsid w:val="004614EE"/>
    <w:rsid w:val="00487A22"/>
    <w:rsid w:val="004B1FE5"/>
    <w:rsid w:val="004C253C"/>
    <w:rsid w:val="004D684A"/>
    <w:rsid w:val="004E05D6"/>
    <w:rsid w:val="00510353"/>
    <w:rsid w:val="005113E4"/>
    <w:rsid w:val="00565280"/>
    <w:rsid w:val="005655F4"/>
    <w:rsid w:val="00593971"/>
    <w:rsid w:val="005A3A98"/>
    <w:rsid w:val="005B33A6"/>
    <w:rsid w:val="005C3586"/>
    <w:rsid w:val="005D50D3"/>
    <w:rsid w:val="005D73C4"/>
    <w:rsid w:val="00600B11"/>
    <w:rsid w:val="0060534B"/>
    <w:rsid w:val="00611178"/>
    <w:rsid w:val="00643C26"/>
    <w:rsid w:val="00660A98"/>
    <w:rsid w:val="006656DA"/>
    <w:rsid w:val="0069231E"/>
    <w:rsid w:val="006B0039"/>
    <w:rsid w:val="006C1973"/>
    <w:rsid w:val="006D07EA"/>
    <w:rsid w:val="006E6EE0"/>
    <w:rsid w:val="006E7EBC"/>
    <w:rsid w:val="007002E8"/>
    <w:rsid w:val="007141D8"/>
    <w:rsid w:val="00726CEF"/>
    <w:rsid w:val="0075122B"/>
    <w:rsid w:val="00765090"/>
    <w:rsid w:val="00766947"/>
    <w:rsid w:val="00793324"/>
    <w:rsid w:val="007B535A"/>
    <w:rsid w:val="007D649A"/>
    <w:rsid w:val="007F0D5F"/>
    <w:rsid w:val="007F1FB9"/>
    <w:rsid w:val="007F4C88"/>
    <w:rsid w:val="007F5A7E"/>
    <w:rsid w:val="007F72D7"/>
    <w:rsid w:val="00800833"/>
    <w:rsid w:val="00804319"/>
    <w:rsid w:val="00811D79"/>
    <w:rsid w:val="00813F58"/>
    <w:rsid w:val="00822607"/>
    <w:rsid w:val="008449DA"/>
    <w:rsid w:val="00857DB1"/>
    <w:rsid w:val="0086652C"/>
    <w:rsid w:val="00875749"/>
    <w:rsid w:val="00877501"/>
    <w:rsid w:val="00897923"/>
    <w:rsid w:val="008A2C69"/>
    <w:rsid w:val="008D1876"/>
    <w:rsid w:val="008E3836"/>
    <w:rsid w:val="00905C53"/>
    <w:rsid w:val="00917EE2"/>
    <w:rsid w:val="00925799"/>
    <w:rsid w:val="00931EC3"/>
    <w:rsid w:val="00967E6D"/>
    <w:rsid w:val="00985A51"/>
    <w:rsid w:val="009A0E09"/>
    <w:rsid w:val="009B626D"/>
    <w:rsid w:val="009D2777"/>
    <w:rsid w:val="009D6340"/>
    <w:rsid w:val="009E060E"/>
    <w:rsid w:val="009F26F6"/>
    <w:rsid w:val="00A02DA8"/>
    <w:rsid w:val="00A362E0"/>
    <w:rsid w:val="00A47394"/>
    <w:rsid w:val="00A52BEE"/>
    <w:rsid w:val="00A83C75"/>
    <w:rsid w:val="00A92A53"/>
    <w:rsid w:val="00A934CD"/>
    <w:rsid w:val="00A949CB"/>
    <w:rsid w:val="00AA0D1B"/>
    <w:rsid w:val="00AD2E38"/>
    <w:rsid w:val="00AD35E5"/>
    <w:rsid w:val="00AF7869"/>
    <w:rsid w:val="00B008C5"/>
    <w:rsid w:val="00B221CE"/>
    <w:rsid w:val="00B228A8"/>
    <w:rsid w:val="00B35C8D"/>
    <w:rsid w:val="00B5670D"/>
    <w:rsid w:val="00B73B29"/>
    <w:rsid w:val="00B859D3"/>
    <w:rsid w:val="00BD07D5"/>
    <w:rsid w:val="00BF0FDB"/>
    <w:rsid w:val="00C02A07"/>
    <w:rsid w:val="00C07E0C"/>
    <w:rsid w:val="00C178A9"/>
    <w:rsid w:val="00C34003"/>
    <w:rsid w:val="00C41DEE"/>
    <w:rsid w:val="00C81531"/>
    <w:rsid w:val="00C91683"/>
    <w:rsid w:val="00CF5264"/>
    <w:rsid w:val="00CF5F01"/>
    <w:rsid w:val="00D02A67"/>
    <w:rsid w:val="00D21DBF"/>
    <w:rsid w:val="00D41F94"/>
    <w:rsid w:val="00D43F9F"/>
    <w:rsid w:val="00D670CC"/>
    <w:rsid w:val="00D83DFE"/>
    <w:rsid w:val="00D87533"/>
    <w:rsid w:val="00DB5788"/>
    <w:rsid w:val="00DC0440"/>
    <w:rsid w:val="00DC3C04"/>
    <w:rsid w:val="00DD02B2"/>
    <w:rsid w:val="00E41AE3"/>
    <w:rsid w:val="00E53F90"/>
    <w:rsid w:val="00E82F9D"/>
    <w:rsid w:val="00EA2495"/>
    <w:rsid w:val="00EB2CAF"/>
    <w:rsid w:val="00EB6C02"/>
    <w:rsid w:val="00ED3D0E"/>
    <w:rsid w:val="00ED41B3"/>
    <w:rsid w:val="00EE7D04"/>
    <w:rsid w:val="00EF3EBE"/>
    <w:rsid w:val="00F06FC7"/>
    <w:rsid w:val="00F14DF2"/>
    <w:rsid w:val="00F22479"/>
    <w:rsid w:val="00F27226"/>
    <w:rsid w:val="00F3051B"/>
    <w:rsid w:val="00F770DC"/>
    <w:rsid w:val="00F8098C"/>
    <w:rsid w:val="00F901CF"/>
    <w:rsid w:val="00F97E56"/>
    <w:rsid w:val="00FE0DCA"/>
    <w:rsid w:val="00FF61FE"/>
    <w:rsid w:val="01691DE5"/>
    <w:rsid w:val="095B2955"/>
    <w:rsid w:val="0BB1684F"/>
    <w:rsid w:val="0CDA33B4"/>
    <w:rsid w:val="0EC1062A"/>
    <w:rsid w:val="298A5488"/>
    <w:rsid w:val="4E3E2D87"/>
    <w:rsid w:val="50142314"/>
    <w:rsid w:val="522769BB"/>
    <w:rsid w:val="531F78A0"/>
    <w:rsid w:val="57053831"/>
    <w:rsid w:val="6D39251F"/>
    <w:rsid w:val="6F3E56DE"/>
    <w:rsid w:val="7462314B"/>
    <w:rsid w:val="793D319E"/>
    <w:rsid w:val="DB97F934"/>
    <w:rsid w:val="DE76458F"/>
    <w:rsid w:val="EFF133D9"/>
    <w:rsid w:val="FB137EF8"/>
    <w:rsid w:val="FDD7D74C"/>
    <w:rsid w:val="FFC3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qFormat="1" w:unhideWhenUsed="0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semiHidden/>
    <w:qFormat/>
    <w:uiPriority w:val="0"/>
    <w:pPr>
      <w:jc w:val="left"/>
    </w:pPr>
  </w:style>
  <w:style w:type="paragraph" w:styleId="5">
    <w:name w:val="Body Text"/>
    <w:basedOn w:val="1"/>
    <w:link w:val="24"/>
    <w:autoRedefine/>
    <w:qFormat/>
    <w:uiPriority w:val="0"/>
    <w:pPr>
      <w:spacing w:after="120"/>
    </w:pPr>
    <w:rPr>
      <w:szCs w:val="20"/>
    </w:rPr>
  </w:style>
  <w:style w:type="paragraph" w:styleId="6">
    <w:name w:val="Date"/>
    <w:basedOn w:val="1"/>
    <w:next w:val="1"/>
    <w:link w:val="22"/>
    <w:autoRedefine/>
    <w:qFormat/>
    <w:uiPriority w:val="0"/>
    <w:pPr>
      <w:ind w:left="100" w:leftChars="2500"/>
    </w:p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1">
    <w:name w:val="Title"/>
    <w:basedOn w:val="1"/>
    <w:next w:val="1"/>
    <w:link w:val="25"/>
    <w:qFormat/>
    <w:uiPriority w:val="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2">
    <w:name w:val="annotation subject"/>
    <w:basedOn w:val="4"/>
    <w:next w:val="4"/>
    <w:semiHidden/>
    <w:qFormat/>
    <w:uiPriority w:val="0"/>
    <w:rPr>
      <w:b/>
      <w:bCs/>
    </w:rPr>
  </w:style>
  <w:style w:type="character" w:styleId="15">
    <w:name w:val="page number"/>
    <w:basedOn w:val="14"/>
    <w:qFormat/>
    <w:uiPriority w:val="0"/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Hyperlink"/>
    <w:basedOn w:val="14"/>
    <w:qFormat/>
    <w:uiPriority w:val="0"/>
    <w:rPr>
      <w:color w:val="0000FF"/>
      <w:u w:val="single"/>
    </w:rPr>
  </w:style>
  <w:style w:type="character" w:styleId="18">
    <w:name w:val="annotation reference"/>
    <w:semiHidden/>
    <w:qFormat/>
    <w:uiPriority w:val="0"/>
    <w:rPr>
      <w:sz w:val="21"/>
      <w:szCs w:val="21"/>
    </w:rPr>
  </w:style>
  <w:style w:type="character" w:customStyle="1" w:styleId="19">
    <w:name w:val="页眉 字符"/>
    <w:link w:val="9"/>
    <w:qFormat/>
    <w:uiPriority w:val="0"/>
    <w:rPr>
      <w:kern w:val="2"/>
      <w:sz w:val="18"/>
      <w:szCs w:val="18"/>
    </w:rPr>
  </w:style>
  <w:style w:type="character" w:customStyle="1" w:styleId="20">
    <w:name w:val="页脚 字符"/>
    <w:link w:val="8"/>
    <w:qFormat/>
    <w:uiPriority w:val="99"/>
    <w:rPr>
      <w:kern w:val="2"/>
      <w:sz w:val="18"/>
      <w:szCs w:val="18"/>
    </w:rPr>
  </w:style>
  <w:style w:type="paragraph" w:customStyle="1" w:styleId="21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22">
    <w:name w:val="日期 字符"/>
    <w:link w:val="6"/>
    <w:qFormat/>
    <w:uiPriority w:val="0"/>
    <w:rPr>
      <w:kern w:val="2"/>
      <w:sz w:val="21"/>
      <w:szCs w:val="24"/>
    </w:rPr>
  </w:style>
  <w:style w:type="paragraph" w:styleId="23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24">
    <w:name w:val="正文文本 字符"/>
    <w:basedOn w:val="14"/>
    <w:link w:val="5"/>
    <w:qFormat/>
    <w:uiPriority w:val="0"/>
    <w:rPr>
      <w:kern w:val="2"/>
      <w:sz w:val="21"/>
    </w:rPr>
  </w:style>
  <w:style w:type="character" w:customStyle="1" w:styleId="25">
    <w:name w:val="标题 字符"/>
    <w:basedOn w:val="14"/>
    <w:link w:val="11"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标题 1 字符"/>
    <w:basedOn w:val="14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7">
    <w:name w:val="15"/>
    <w:basedOn w:val="14"/>
    <w:qFormat/>
    <w:uiPriority w:val="0"/>
    <w:rPr>
      <w:rFonts w:hint="default" w:ascii="Times New Roman" w:hAnsi="Times New Roman" w:cs="Times New Roman"/>
      <w:color w:val="000000"/>
      <w:sz w:val="22"/>
      <w:szCs w:val="22"/>
    </w:rPr>
  </w:style>
  <w:style w:type="character" w:customStyle="1" w:styleId="28">
    <w:name w:val="16"/>
    <w:basedOn w:val="14"/>
    <w:qFormat/>
    <w:uiPriority w:val="0"/>
    <w:rPr>
      <w:rFonts w:hint="eastAsia" w:ascii="宋体" w:hAnsi="宋体" w:eastAsia="宋体"/>
      <w:color w:val="00000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qq</Company>
  <Pages>2</Pages>
  <Words>377</Words>
  <Characters>409</Characters>
  <Lines>3</Lines>
  <Paragraphs>1</Paragraphs>
  <TotalTime>33</TotalTime>
  <ScaleCrop>false</ScaleCrop>
  <LinksUpToDate>false</LinksUpToDate>
  <CharactersWithSpaces>450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2023-03-29T00:20:00Z</dcterms:created>
  <dc:creator>liqq</dc:creator>
  <cp:lastModifiedBy>陈叠衣</cp:lastModifiedBy>
  <cp:lastPrinted>2021-12-16T16:24:00Z</cp:lastPrinted>
  <dcterms:modified xsi:type="dcterms:W3CDTF">2024-12-31T08:15:03Z</dcterms:modified>
  <dc:title>发文单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0AB3F2EAAF28129433503B65C454CCC3_43</vt:lpwstr>
  </property>
  <property fmtid="{D5CDD505-2E9C-101B-9397-08002B2CF9AE}" pid="4" name="KSOTemplateDocerSaveRecord">
    <vt:lpwstr>eyJoZGlkIjoiYjIwYWY5MmJlYmZlMzBlNTBjNjc2MzljNjMwZTlkNmEiLCJ1c2VySWQiOiIyNDE1ODcwNTcifQ==</vt:lpwstr>
  </property>
</Properties>
</file>