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320" w:firstLineChars="100"/>
        <w:jc w:val="righ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热海大函〔〕号</w:t>
      </w:r>
    </w:p>
    <w:p>
      <w:pPr>
        <w:spacing w:line="540" w:lineRule="exact"/>
        <w:ind w:firstLine="320" w:firstLineChars="100"/>
        <w:jc w:val="right"/>
        <w:rPr>
          <w:rFonts w:ascii="Times New Roman" w:hAnsi="Times New Roman" w:eastAsia="仿宋_GB2312" w:cs="Times New Roman"/>
          <w:color w:val="000000"/>
          <w:sz w:val="32"/>
          <w:szCs w:val="32"/>
        </w:rPr>
      </w:pPr>
    </w:p>
    <w:p>
      <w:pPr>
        <w:spacing w:line="600" w:lineRule="exact"/>
        <w:jc w:val="center"/>
        <w:rPr>
          <w:rFonts w:ascii="Times New Roman" w:hAnsi="Times New Roman" w:eastAsia="方正小标宋简体" w:cs="Times New Roman"/>
          <w:b/>
          <w:sz w:val="44"/>
          <w:szCs w:val="36"/>
        </w:rPr>
      </w:pPr>
      <w:r>
        <w:rPr>
          <w:rFonts w:ascii="Times New Roman" w:hAnsi="Times New Roman" w:eastAsia="方正小标宋简体" w:cs="Times New Roman"/>
          <w:b/>
          <w:sz w:val="44"/>
          <w:szCs w:val="36"/>
        </w:rPr>
        <w:t>海南热带海洋学院</w:t>
      </w:r>
    </w:p>
    <w:p>
      <w:pPr>
        <w:spacing w:line="600" w:lineRule="exact"/>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36"/>
        </w:rPr>
        <w:t>关于</w:t>
      </w:r>
      <w:r>
        <w:rPr>
          <w:rFonts w:hint="eastAsia" w:ascii="Times New Roman" w:hAnsi="Times New Roman" w:eastAsia="方正小标宋简体" w:cs="Times New Roman"/>
          <w:b/>
          <w:sz w:val="44"/>
          <w:szCs w:val="36"/>
        </w:rPr>
        <w:t>呈送唐亮</w:t>
      </w:r>
      <w:r>
        <w:rPr>
          <w:rFonts w:ascii="Times New Roman" w:hAnsi="Times New Roman" w:eastAsia="方正小标宋简体" w:cs="Times New Roman"/>
          <w:b/>
          <w:sz w:val="44"/>
          <w:szCs w:val="44"/>
        </w:rPr>
        <w:t>赴</w:t>
      </w:r>
      <w:r>
        <w:rPr>
          <w:rFonts w:hint="eastAsia" w:ascii="Times New Roman" w:hAnsi="Times New Roman" w:eastAsia="方正小标宋简体" w:cs="Times New Roman"/>
          <w:b/>
          <w:sz w:val="44"/>
          <w:szCs w:val="44"/>
        </w:rPr>
        <w:t>土耳其</w:t>
      </w:r>
    </w:p>
    <w:p>
      <w:pPr>
        <w:spacing w:line="600" w:lineRule="exact"/>
        <w:jc w:val="center"/>
        <w:rPr>
          <w:rFonts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rPr>
        <w:t>参加国际会议出访</w:t>
      </w:r>
      <w:r>
        <w:rPr>
          <w:rFonts w:ascii="Times New Roman" w:hAnsi="Times New Roman" w:eastAsia="方正小标宋简体" w:cs="Times New Roman"/>
          <w:b/>
          <w:sz w:val="44"/>
          <w:szCs w:val="44"/>
        </w:rPr>
        <w:t>报告</w:t>
      </w:r>
      <w:r>
        <w:rPr>
          <w:rFonts w:ascii="Times New Roman" w:hAnsi="Times New Roman" w:eastAsia="方正小标宋简体" w:cs="Times New Roman"/>
          <w:b/>
          <w:sz w:val="44"/>
          <w:szCs w:val="36"/>
        </w:rPr>
        <w:t>的函</w:t>
      </w:r>
    </w:p>
    <w:p>
      <w:pPr>
        <w:rPr>
          <w:rFonts w:ascii="Times New Roman" w:hAnsi="Times New Roman" w:eastAsia="仿宋_GB2312" w:cs="Times New Roman"/>
          <w:color w:val="000000"/>
          <w:sz w:val="32"/>
          <w:szCs w:val="32"/>
        </w:rPr>
      </w:pPr>
    </w:p>
    <w:p>
      <w:pP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海南省外事办公室：</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为了加强与国际学者的合作和交流，汲取国际学者在遥感技术应用、遥感技术的跨学科结合等方面的宝贵经验。应国际环境遥感大会John Latham主席的邀请，我校唐亮同志于20</w:t>
      </w:r>
      <w:r>
        <w:rPr>
          <w:rFonts w:ascii="Times New Roman" w:hAnsi="Times New Roman" w:eastAsia="仿宋_GB2312" w:cs="Times New Roman"/>
          <w:sz w:val="32"/>
          <w:szCs w:val="32"/>
        </w:rPr>
        <w:t>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月2</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日至</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29</w:t>
      </w:r>
      <w:r>
        <w:rPr>
          <w:rFonts w:hint="eastAsia" w:ascii="Times New Roman" w:hAnsi="Times New Roman" w:eastAsia="仿宋_GB2312" w:cs="Times New Roman"/>
          <w:sz w:val="32"/>
          <w:szCs w:val="32"/>
        </w:rPr>
        <w:t>日赴土耳其参加第39届国际环境遥感大会</w:t>
      </w:r>
      <w:r>
        <w:rPr>
          <w:rFonts w:ascii="Times New Roman" w:hAnsi="Times New Roman" w:eastAsia="仿宋_GB2312" w:cs="Times New Roman"/>
          <w:sz w:val="32"/>
          <w:szCs w:val="32"/>
        </w:rPr>
        <w:t>，在境外停留7天。现将出访报告</w:t>
      </w:r>
      <w:r>
        <w:rPr>
          <w:rFonts w:hint="eastAsia" w:ascii="Times New Roman" w:hAnsi="Times New Roman" w:eastAsia="仿宋_GB2312" w:cs="Times New Roman"/>
          <w:sz w:val="32"/>
          <w:szCs w:val="32"/>
        </w:rPr>
        <w:t>呈上</w:t>
      </w:r>
      <w:r>
        <w:rPr>
          <w:rFonts w:ascii="Times New Roman" w:hAnsi="Times New Roman" w:eastAsia="仿宋_GB2312" w:cs="Times New Roman"/>
          <w:sz w:val="32"/>
          <w:szCs w:val="32"/>
        </w:rPr>
        <w:t>，请予</w:t>
      </w:r>
      <w:r>
        <w:rPr>
          <w:rFonts w:hint="eastAsia" w:ascii="Times New Roman" w:hAnsi="Times New Roman" w:eastAsia="仿宋_GB2312" w:cs="Times New Roman"/>
          <w:sz w:val="32"/>
          <w:szCs w:val="32"/>
        </w:rPr>
        <w:t>审核</w:t>
      </w:r>
      <w:r>
        <w:rPr>
          <w:rFonts w:ascii="Times New Roman" w:hAnsi="Times New Roman" w:eastAsia="仿宋_GB2312" w:cs="Times New Roman"/>
          <w:sz w:val="32"/>
          <w:szCs w:val="32"/>
        </w:rPr>
        <w:t>。</w:t>
      </w:r>
    </w:p>
    <w:p>
      <w:pPr>
        <w:widowControl/>
        <w:spacing w:line="500" w:lineRule="exact"/>
        <w:ind w:left="1596" w:leftChars="760" w:right="640"/>
        <w:jc w:val="right"/>
        <w:rPr>
          <w:rFonts w:ascii="Times New Roman" w:hAnsi="Times New Roman" w:eastAsia="仿宋_GB2312" w:cs="Times New Roman"/>
          <w:kern w:val="0"/>
          <w:sz w:val="32"/>
          <w:szCs w:val="32"/>
        </w:rPr>
      </w:pPr>
    </w:p>
    <w:p>
      <w:pPr>
        <w:widowControl/>
        <w:spacing w:line="500" w:lineRule="exact"/>
        <w:ind w:left="1596" w:leftChars="760" w:right="640"/>
        <w:jc w:val="right"/>
        <w:rPr>
          <w:rFonts w:ascii="Times New Roman" w:hAnsi="Times New Roman" w:eastAsia="仿宋_GB2312" w:cs="Times New Roman"/>
          <w:kern w:val="0"/>
          <w:sz w:val="32"/>
          <w:szCs w:val="32"/>
        </w:rPr>
      </w:pPr>
    </w:p>
    <w:p>
      <w:pPr>
        <w:widowControl/>
        <w:spacing w:line="500" w:lineRule="exact"/>
        <w:ind w:left="1596" w:leftChars="760" w:right="640"/>
        <w:jc w:val="right"/>
        <w:rPr>
          <w:rFonts w:ascii="Times New Roman" w:hAnsi="Times New Roman" w:eastAsia="仿宋_GB2312" w:cs="Times New Roman"/>
          <w:kern w:val="0"/>
          <w:sz w:val="32"/>
          <w:szCs w:val="32"/>
        </w:rPr>
      </w:pPr>
    </w:p>
    <w:p>
      <w:pPr>
        <w:widowControl/>
        <w:spacing w:line="500" w:lineRule="exact"/>
        <w:ind w:left="1596" w:leftChars="760" w:right="640"/>
        <w:jc w:val="righ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海南热带海洋学院</w:t>
      </w:r>
    </w:p>
    <w:p>
      <w:pPr>
        <w:widowControl/>
        <w:spacing w:line="500" w:lineRule="exact"/>
        <w:ind w:left="1596" w:leftChars="760" w:right="64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2023年5月</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日</w:t>
      </w:r>
    </w:p>
    <w:p>
      <w:pPr>
        <w:widowControl/>
        <w:spacing w:line="500" w:lineRule="exact"/>
        <w:ind w:left="1596" w:leftChars="760" w:right="640"/>
        <w:jc w:val="right"/>
        <w:rPr>
          <w:rFonts w:ascii="Times New Roman" w:hAnsi="Times New Roman" w:eastAsia="仿宋_GB2312" w:cs="Times New Roman"/>
          <w:sz w:val="32"/>
          <w:szCs w:val="32"/>
        </w:rPr>
      </w:pPr>
    </w:p>
    <w:p>
      <w:pPr>
        <w:widowControl/>
        <w:spacing w:line="500" w:lineRule="exact"/>
        <w:ind w:left="1596" w:leftChars="760" w:right="640"/>
        <w:rPr>
          <w:rFonts w:ascii="Times New Roman" w:hAnsi="Times New Roman" w:eastAsia="仿宋_GB2312" w:cs="Times New Roman"/>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_GB2312" w:cs="Times New Roman"/>
          <w:sz w:val="32"/>
          <w:szCs w:val="32"/>
        </w:rPr>
        <w:t>（联系人：</w:t>
      </w:r>
      <w:r>
        <w:rPr>
          <w:rFonts w:eastAsia="仿宋_GB2312"/>
          <w:sz w:val="32"/>
          <w:szCs w:val="32"/>
        </w:rPr>
        <w:t>陈桥</w:t>
      </w:r>
      <w:r>
        <w:rPr>
          <w:rFonts w:hint="eastAsia" w:eastAsia="仿宋_GB2312"/>
          <w:sz w:val="32"/>
          <w:szCs w:val="32"/>
        </w:rPr>
        <w:t>；</w:t>
      </w:r>
      <w:r>
        <w:rPr>
          <w:rFonts w:eastAsia="仿宋_GB2312"/>
          <w:sz w:val="32"/>
          <w:szCs w:val="32"/>
        </w:rPr>
        <w:t>联系电话：13372707715</w:t>
      </w:r>
      <w:r>
        <w:rPr>
          <w:rFonts w:ascii="Times New Roman" w:hAnsi="Times New Roman" w:eastAsia="仿宋_GB2312" w:cs="Times New Roman"/>
          <w:sz w:val="32"/>
          <w:szCs w:val="32"/>
        </w:rPr>
        <w:t>）</w:t>
      </w:r>
    </w:p>
    <w:p>
      <w:pPr>
        <w:snapToGrid w:val="0"/>
        <w:spacing w:line="580" w:lineRule="exact"/>
        <w:ind w:firstLine="663" w:firstLineChars="150"/>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海南热带海洋学院</w:t>
      </w:r>
    </w:p>
    <w:p>
      <w:pPr>
        <w:snapToGrid w:val="0"/>
        <w:spacing w:line="580" w:lineRule="exact"/>
        <w:ind w:firstLine="663" w:firstLineChars="150"/>
        <w:jc w:val="center"/>
        <w:rPr>
          <w:rFonts w:ascii="Times New Roman" w:hAnsi="Times New Roman" w:eastAsia="方正小标宋简体" w:cs="Times New Roman"/>
          <w:b/>
          <w:bCs/>
          <w:sz w:val="44"/>
          <w:szCs w:val="44"/>
        </w:rPr>
      </w:pPr>
      <w:r>
        <w:rPr>
          <w:rFonts w:hint="eastAsia" w:ascii="Times New Roman" w:hAnsi="Times New Roman" w:eastAsia="方正小标宋简体" w:cs="Times New Roman"/>
          <w:b/>
          <w:bCs/>
          <w:sz w:val="44"/>
          <w:szCs w:val="44"/>
        </w:rPr>
        <w:t>关于唐亮</w:t>
      </w:r>
      <w:r>
        <w:rPr>
          <w:rFonts w:ascii="Times New Roman" w:hAnsi="Times New Roman" w:eastAsia="方正小标宋简体" w:cs="Times New Roman"/>
          <w:b/>
          <w:bCs/>
          <w:sz w:val="44"/>
          <w:szCs w:val="44"/>
        </w:rPr>
        <w:t>赴</w:t>
      </w:r>
      <w:r>
        <w:rPr>
          <w:rFonts w:hint="eastAsia" w:ascii="Times New Roman" w:hAnsi="Times New Roman" w:eastAsia="方正小标宋简体" w:cs="Times New Roman"/>
          <w:b/>
          <w:bCs/>
          <w:sz w:val="44"/>
          <w:szCs w:val="44"/>
        </w:rPr>
        <w:t>土耳其</w:t>
      </w:r>
    </w:p>
    <w:p>
      <w:pPr>
        <w:snapToGrid w:val="0"/>
        <w:spacing w:line="580" w:lineRule="exact"/>
        <w:ind w:firstLine="663" w:firstLineChars="150"/>
        <w:jc w:val="center"/>
        <w:rPr>
          <w:rFonts w:ascii="Times New Roman" w:hAnsi="Times New Roman" w:eastAsia="方正小标宋简体" w:cs="Times New Roman"/>
          <w:b/>
          <w:bCs/>
          <w:sz w:val="44"/>
          <w:szCs w:val="44"/>
        </w:rPr>
      </w:pPr>
      <w:r>
        <w:rPr>
          <w:rFonts w:hint="eastAsia" w:ascii="Times New Roman" w:hAnsi="Times New Roman" w:eastAsia="方正小标宋简体" w:cs="Times New Roman"/>
          <w:b/>
          <w:bCs/>
          <w:sz w:val="44"/>
          <w:szCs w:val="44"/>
        </w:rPr>
        <w:t>参加国际会议</w:t>
      </w:r>
      <w:r>
        <w:rPr>
          <w:rFonts w:ascii="Times New Roman" w:hAnsi="Times New Roman" w:eastAsia="方正小标宋简体" w:cs="Times New Roman"/>
          <w:b/>
          <w:bCs/>
          <w:sz w:val="44"/>
          <w:szCs w:val="44"/>
        </w:rPr>
        <w:t>的出访报告</w:t>
      </w:r>
    </w:p>
    <w:p>
      <w:pPr>
        <w:spacing w:line="500" w:lineRule="exact"/>
        <w:rPr>
          <w:rFonts w:ascii="Times New Roman" w:hAnsi="Times New Roman" w:cs="Times New Roman"/>
          <w:sz w:val="28"/>
          <w:szCs w:val="28"/>
        </w:rPr>
      </w:pP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月2</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日至</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29</w:t>
      </w:r>
      <w:r>
        <w:rPr>
          <w:rFonts w:hint="eastAsia" w:ascii="Times New Roman" w:hAnsi="Times New Roman" w:eastAsia="仿宋_GB2312" w:cs="Times New Roman"/>
          <w:sz w:val="32"/>
          <w:szCs w:val="32"/>
        </w:rPr>
        <w:t>日，我院唐亮同志赴土耳其参加第39届国际环境遥感大会。该遥感大会持续60周年，是同类会议中持续时间最久的国际学术会议，大会以“将人类需求导向可持续发展目标”为主题，关注可持续发展（SDG）。参会期间，唐亮同志作题为《基于经验模式分解的土地覆盖动态变化模式分析》墙报展示，向国际同行展示最新的科研研究成果，积极与参会国际专家进行学术交流，增加学校的知名度。现就本次出访情况报告如下：</w:t>
      </w:r>
    </w:p>
    <w:p>
      <w:pPr>
        <w:pStyle w:val="2"/>
        <w:ind w:firstLine="640"/>
        <w:rPr>
          <w:rFonts w:ascii="Times New Roman" w:hAnsi="Times New Roman" w:cs="Times New Roman"/>
        </w:rPr>
      </w:pPr>
      <w:r>
        <w:rPr>
          <w:rFonts w:ascii="Times New Roman" w:hAnsi="Times New Roman" w:cs="Times New Roman"/>
        </w:rPr>
        <w:t>一、出访行程及工作内容</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日中午，唐亮到达土耳其安塔利亚Sungata Rixos酒店，并入住该宾馆，当天下午主要进行身份注册等工作。</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4月2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日，上午参加开幕式的主题会议，下午参加《未来的地球观测任务1、2》主题会议。</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4月2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日，上午听取大会报告和参加《灾害、复原力和地质灾害 2》主题会议；下午参加《森林、生物多样性和生态系统 1、2》</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4月2</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日，上午听取大会报告和参加《森林、生物多样性和生态系统 3》主题会议；下午参加《森林、生物多样性和生态系统 4》和《气候、天气和大气 2》主题会议；本人论文墙报展示，与同行交流</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月2</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日，上午参加《森林、生物多样性和生态系统 5、6》主题会议；下午参加《森林、生物多样性和生态系统7》主题会议和《应对可持续发展目标的地球观测挑战》全体会议</w:t>
      </w:r>
    </w:p>
    <w:p>
      <w:pPr>
        <w:spacing w:line="520" w:lineRule="exact"/>
        <w:ind w:firstLine="640" w:firstLineChars="200"/>
        <w:rPr>
          <w:rFonts w:ascii="Times New Roman" w:hAnsi="Times New Roman" w:eastAsia="仿宋_GB2312" w:cs="Times New Roman"/>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日，因组委会会议调整，原计划28日会议缩减。2</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日启程从土耳其安塔利亚，2</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日凌晨回到三亚。为期</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天的出访活动圆满结束。</w:t>
      </w:r>
    </w:p>
    <w:p>
      <w:pPr>
        <w:pStyle w:val="2"/>
        <w:ind w:firstLine="640"/>
        <w:rPr>
          <w:rFonts w:ascii="Times New Roman" w:hAnsi="Times New Roman" w:cs="Times New Roman"/>
        </w:rPr>
      </w:pPr>
      <w:r>
        <w:rPr>
          <w:rFonts w:ascii="Times New Roman" w:hAnsi="Times New Roman" w:cs="Times New Roman"/>
        </w:rPr>
        <w:t>二、出访</w:t>
      </w:r>
      <w:r>
        <w:rPr>
          <w:rFonts w:hint="eastAsia" w:ascii="Times New Roman" w:hAnsi="Times New Roman" w:cs="Times New Roman"/>
        </w:rPr>
        <w:t>总结</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w:t>
      </w:r>
      <w:r>
        <w:rPr>
          <w:rFonts w:hint="eastAsia" w:ascii="Times New Roman" w:hAnsi="Times New Roman" w:eastAsia="仿宋_GB2312" w:cs="Times New Roman"/>
          <w:sz w:val="32"/>
          <w:szCs w:val="32"/>
        </w:rPr>
        <w:t>国际环境遥感大会有三个专题。专题</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rPr>
        <w:t>是关于特定的SDG目标实现，主要对应联合国可持续发展目标的13（气候行动）的气候、气象和大气、目标2（零饥饿）的农业与粮食安全、目标15（陆上的生活）的森林、生物多样性和生态系统）、目标6（水污染、清洁水和卫生）的水资源和水循环、目标14（水下的生活）的海洋和沿海环境资源和动态、目标11（可持续城市和社区）及目标8（体面工作与经济增长）的可持续社会发展与人类遗产、目标3（良好的健康和幸福）的公共卫生、目标17（实现目标的伙伴关系）的国家战略和SDG目标整合。专题</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rPr>
        <w:t>是区域重点和国际举措，主要包括抗灾能力与地质灾害、三角洲和高山系统的变化与适应、森林火灾、水污染。专题</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rPr>
        <w:t>是扶持计划和技术，主要包括数据和信息系统及空间数据基础设施，当前和未来的地球观测任务、计划、平台、技术和突破。</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在会议期间，唐亮现场参加了多个专题的会议报告，聚焦在其感兴趣的地表覆盖监测、陆表动态及未来的地球观测任务方面。其中印象比较深的报告是大会来自</w:t>
      </w:r>
      <w:r>
        <w:rPr>
          <w:rFonts w:ascii="Times New Roman" w:hAnsi="Times New Roman" w:eastAsia="仿宋_GB2312" w:cs="Times New Roman"/>
          <w:sz w:val="32"/>
          <w:szCs w:val="32"/>
        </w:rPr>
        <w:t xml:space="preserve">NASA-GSFC </w:t>
      </w:r>
      <w:r>
        <w:rPr>
          <w:rFonts w:hint="eastAsia" w:ascii="Times New Roman" w:hAnsi="Times New Roman" w:eastAsia="仿宋_GB2312" w:cs="Times New Roman"/>
          <w:sz w:val="32"/>
          <w:szCs w:val="32"/>
        </w:rPr>
        <w:t>的科学家</w:t>
      </w:r>
      <w:r>
        <w:rPr>
          <w:rFonts w:ascii="Times New Roman" w:hAnsi="Times New Roman" w:eastAsia="仿宋_GB2312" w:cs="Times New Roman"/>
          <w:sz w:val="32"/>
          <w:szCs w:val="32"/>
        </w:rPr>
        <w:t>Osmanoğlu  Batuhan</w:t>
      </w:r>
      <w:r>
        <w:rPr>
          <w:rFonts w:hint="eastAsia" w:ascii="Times New Roman" w:hAnsi="Times New Roman" w:eastAsia="仿宋_GB2312" w:cs="Times New Roman"/>
          <w:sz w:val="32"/>
          <w:szCs w:val="32"/>
        </w:rPr>
        <w:t>所作的题为“</w:t>
      </w:r>
      <w:r>
        <w:rPr>
          <w:rFonts w:ascii="Times New Roman" w:hAnsi="Times New Roman" w:eastAsia="仿宋_GB2312" w:cs="Times New Roman"/>
          <w:sz w:val="32"/>
          <w:szCs w:val="32"/>
        </w:rPr>
        <w:t>SUSTAINABLE EARTH OBSERVATION FOR A SUSTAINABLE EARTH”</w:t>
      </w:r>
      <w:r>
        <w:rPr>
          <w:rFonts w:hint="eastAsia" w:ascii="Times New Roman" w:hAnsi="Times New Roman" w:eastAsia="仿宋_GB2312" w:cs="Times New Roman"/>
          <w:sz w:val="32"/>
          <w:szCs w:val="32"/>
        </w:rPr>
        <w:t>的大会报告，报告介绍了</w:t>
      </w:r>
      <w:r>
        <w:rPr>
          <w:rFonts w:ascii="Times New Roman" w:hAnsi="Times New Roman" w:eastAsia="仿宋_GB2312" w:cs="Times New Roman"/>
          <w:sz w:val="32"/>
          <w:szCs w:val="32"/>
        </w:rPr>
        <w:t>NASA</w:t>
      </w:r>
      <w:r>
        <w:rPr>
          <w:rFonts w:hint="eastAsia" w:ascii="Times New Roman" w:hAnsi="Times New Roman" w:eastAsia="仿宋_GB2312" w:cs="Times New Roman"/>
          <w:sz w:val="32"/>
          <w:szCs w:val="32"/>
        </w:rPr>
        <w:t>在可持续观测方面为</w:t>
      </w:r>
      <w:r>
        <w:rPr>
          <w:rFonts w:ascii="Times New Roman" w:hAnsi="Times New Roman" w:eastAsia="仿宋_GB2312" w:cs="Times New Roman"/>
          <w:sz w:val="32"/>
          <w:szCs w:val="32"/>
        </w:rPr>
        <w:t>SDG</w:t>
      </w:r>
      <w:r>
        <w:rPr>
          <w:rFonts w:hint="eastAsia" w:ascii="Times New Roman" w:hAnsi="Times New Roman" w:eastAsia="仿宋_GB2312" w:cs="Times New Roman"/>
          <w:sz w:val="32"/>
          <w:szCs w:val="32"/>
        </w:rPr>
        <w:t>做的工作，认为可持续的地球观测是可持续地球的必要部分，可持续地球观测包括持续获得地球观测数据、创建长时间序列分析以细微但关键的气候信号，其生命周期包含从任务发射到高质量数据产品的发布，含开放科学（开放数据，开放算法，开放结果）和大数据分析，未来所构建新的观测空间，是全球各空间机构传感器相互补充的联盟，由小而灵活的快速响应系统来补充大系统，创造机会给小而低成本系统以创新型的方式跟踪SDG指标。</w:t>
      </w:r>
    </w:p>
    <w:p>
      <w:pPr>
        <w:spacing w:line="520" w:lineRule="exact"/>
        <w:ind w:firstLine="640" w:firstLineChars="200"/>
        <w:rPr>
          <w:rFonts w:ascii="仿宋" w:hAnsi="仿宋" w:eastAsia="仿宋" w:cs="Times New Roman"/>
          <w:sz w:val="32"/>
          <w:szCs w:val="32"/>
        </w:rPr>
      </w:pPr>
      <w:r>
        <w:rPr>
          <w:rFonts w:hint="eastAsia" w:ascii="Times New Roman" w:hAnsi="Times New Roman" w:eastAsia="仿宋_GB2312" w:cs="Times New Roman"/>
          <w:sz w:val="32"/>
          <w:szCs w:val="32"/>
          <w:lang w:val="en-US" w:eastAsia="zh-CN"/>
        </w:rPr>
        <w:t>我院</w:t>
      </w:r>
      <w:r>
        <w:rPr>
          <w:rFonts w:hint="eastAsia" w:ascii="Times New Roman" w:hAnsi="Times New Roman" w:eastAsia="仿宋_GB2312" w:cs="Times New Roman"/>
          <w:sz w:val="32"/>
          <w:szCs w:val="32"/>
        </w:rPr>
        <w:t>唐亮老师的</w:t>
      </w:r>
      <w:r>
        <w:rPr>
          <w:rFonts w:hint="eastAsia" w:ascii="Times New Roman" w:hAnsi="Times New Roman" w:eastAsia="仿宋_GB2312" w:cs="Times New Roman"/>
          <w:sz w:val="32"/>
          <w:szCs w:val="32"/>
          <w:lang w:val="en-US" w:eastAsia="zh-CN"/>
        </w:rPr>
        <w:t>墙报展示</w:t>
      </w:r>
      <w:r>
        <w:rPr>
          <w:rFonts w:hint="eastAsia" w:ascii="Times New Roman" w:hAnsi="Times New Roman" w:eastAsia="仿宋_GB2312" w:cs="Times New Roman"/>
          <w:sz w:val="32"/>
          <w:szCs w:val="32"/>
        </w:rPr>
        <w:t>交流时间是4月2</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日下午15：30-1</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：00，题目是：LAND COVER DYNAMIC CHANGE MODES ANALYSIS BASED ON EMPIRICAL MODE DECOMPOSITION</w:t>
      </w:r>
      <w:r>
        <w:rPr>
          <w:rFonts w:hint="eastAsia" w:ascii="Times New Roman" w:hAnsi="Times New Roman" w:eastAsia="仿宋_GB2312" w:cs="Times New Roman"/>
          <w:sz w:val="32"/>
          <w:szCs w:val="32"/>
          <w:lang w:eastAsia="zh-CN"/>
        </w:rPr>
        <w:t>（基于经验模态分解的地表覆盖动态变化模式分析）</w:t>
      </w:r>
      <w:r>
        <w:rPr>
          <w:rFonts w:hint="eastAsia" w:ascii="Times New Roman" w:hAnsi="Times New Roman" w:eastAsia="仿宋_GB2312" w:cs="Times New Roman"/>
          <w:sz w:val="32"/>
          <w:szCs w:val="32"/>
        </w:rPr>
        <w:t>，编号PP017。</w:t>
      </w:r>
      <w:r>
        <w:rPr>
          <w:rFonts w:hint="eastAsia" w:ascii="Times New Roman" w:hAnsi="Times New Roman" w:eastAsia="仿宋_GB2312" w:cs="Times New Roman"/>
          <w:sz w:val="32"/>
          <w:szCs w:val="32"/>
          <w:lang w:val="en-US" w:eastAsia="zh-CN"/>
        </w:rPr>
        <w:t>墙报</w:t>
      </w:r>
      <w:r>
        <w:rPr>
          <w:rFonts w:hint="eastAsia" w:ascii="Times New Roman" w:hAnsi="Times New Roman" w:eastAsia="仿宋_GB2312" w:cs="Times New Roman"/>
          <w:sz w:val="32"/>
          <w:szCs w:val="32"/>
        </w:rPr>
        <w:t>展示期间，与来自DLR遥感数据中心、伊斯坦布尔技术学院、欧空局、中国科</w:t>
      </w:r>
      <w:r>
        <w:rPr>
          <w:rFonts w:hint="eastAsia" w:ascii="仿宋" w:hAnsi="仿宋" w:eastAsia="仿宋" w:cs="Times New Roman"/>
          <w:sz w:val="32"/>
          <w:szCs w:val="32"/>
        </w:rPr>
        <w:t>学院空天院及</w:t>
      </w:r>
      <w:r>
        <w:rPr>
          <w:rFonts w:hint="eastAsia" w:ascii="仿宋" w:hAnsi="仿宋" w:eastAsia="仿宋" w:cs="微软雅黑"/>
          <w:sz w:val="32"/>
          <w:szCs w:val="32"/>
        </w:rPr>
        <w:t>北京</w:t>
      </w:r>
      <w:r>
        <w:rPr>
          <w:rFonts w:hint="eastAsia" w:ascii="仿宋" w:hAnsi="仿宋" w:eastAsia="仿宋" w:cs="Times New Roman"/>
          <w:sz w:val="32"/>
          <w:szCs w:val="32"/>
        </w:rPr>
        <w:t>建</w:t>
      </w:r>
      <w:r>
        <w:rPr>
          <w:rFonts w:hint="eastAsia" w:ascii="仿宋" w:hAnsi="仿宋" w:eastAsia="仿宋" w:cs="微软雅黑"/>
          <w:sz w:val="32"/>
          <w:szCs w:val="32"/>
        </w:rPr>
        <w:t>筑</w:t>
      </w:r>
      <w:r>
        <w:rPr>
          <w:rFonts w:hint="eastAsia" w:ascii="仿宋" w:hAnsi="仿宋" w:eastAsia="仿宋" w:cs="Times New Roman"/>
          <w:sz w:val="32"/>
          <w:szCs w:val="32"/>
        </w:rPr>
        <w:t>大学等单位的国内外学者进行了交流，回答了大家感兴趣的技术问题。</w:t>
      </w:r>
    </w:p>
    <w:p>
      <w:pPr>
        <w:spacing w:line="520" w:lineRule="exact"/>
        <w:ind w:firstLine="640" w:firstLineChars="200"/>
        <w:rPr>
          <w:rFonts w:ascii="仿宋" w:hAnsi="仿宋" w:eastAsia="仿宋" w:cs="微软雅黑"/>
          <w:sz w:val="32"/>
          <w:szCs w:val="32"/>
        </w:rPr>
      </w:pPr>
      <w:r>
        <w:rPr>
          <w:rFonts w:hint="eastAsia" w:ascii="仿宋" w:hAnsi="仿宋" w:eastAsia="仿宋" w:cs="Times New Roman"/>
          <w:sz w:val="32"/>
          <w:szCs w:val="32"/>
        </w:rPr>
        <w:t>通过参加此次会议，唐亮老师对所提交的参会论文研究方向有了</w:t>
      </w:r>
      <w:r>
        <w:rPr>
          <w:rFonts w:hint="eastAsia" w:ascii="仿宋" w:hAnsi="仿宋" w:eastAsia="仿宋" w:cs="微软雅黑"/>
          <w:sz w:val="32"/>
          <w:szCs w:val="32"/>
        </w:rPr>
        <w:t>更进一步的认识，为论文的深层次研究和验证奠定了基础。同时通过参会，对其它专家学者的研究课题和当今遥感研究的热点也有了新的认识。具体收获如下：</w:t>
      </w:r>
    </w:p>
    <w:p>
      <w:pPr>
        <w:spacing w:line="520" w:lineRule="exact"/>
        <w:ind w:firstLine="640" w:firstLineChars="200"/>
        <w:rPr>
          <w:rFonts w:hint="eastAsia" w:ascii="仿宋" w:hAnsi="仿宋" w:eastAsia="仿宋" w:cs="Times New Roman"/>
          <w:sz w:val="32"/>
          <w:szCs w:val="32"/>
        </w:rPr>
      </w:pPr>
      <w:r>
        <w:rPr>
          <w:rFonts w:hint="eastAsia" w:ascii="仿宋" w:hAnsi="仿宋" w:eastAsia="仿宋" w:cs="微软雅黑"/>
          <w:sz w:val="32"/>
          <w:szCs w:val="32"/>
        </w:rPr>
        <w:t>（</w:t>
      </w:r>
      <w:r>
        <w:rPr>
          <w:rFonts w:hint="eastAsia" w:ascii="仿宋" w:hAnsi="仿宋" w:eastAsia="仿宋" w:cs="微软雅黑"/>
          <w:sz w:val="32"/>
          <w:szCs w:val="32"/>
          <w:lang w:val="en-US" w:eastAsia="zh-CN"/>
        </w:rPr>
        <w:t>一</w:t>
      </w:r>
      <w:r>
        <w:rPr>
          <w:rFonts w:hint="eastAsia" w:ascii="仿宋" w:hAnsi="仿宋" w:eastAsia="仿宋" w:cs="微软雅黑"/>
          <w:sz w:val="32"/>
          <w:szCs w:val="32"/>
        </w:rPr>
        <w:t>）</w:t>
      </w:r>
      <w:r>
        <w:rPr>
          <w:rFonts w:hint="eastAsia" w:ascii="仿宋" w:hAnsi="仿宋" w:eastAsia="仿宋" w:cs="微软雅黑"/>
          <w:sz w:val="32"/>
          <w:szCs w:val="32"/>
          <w:lang w:val="en-US" w:eastAsia="zh-CN"/>
        </w:rPr>
        <w:t>墙报</w:t>
      </w:r>
      <w:r>
        <w:rPr>
          <w:rFonts w:hint="eastAsia" w:ascii="仿宋" w:hAnsi="仿宋" w:eastAsia="仿宋" w:cs="Times New Roman"/>
          <w:sz w:val="32"/>
          <w:szCs w:val="32"/>
        </w:rPr>
        <w:t>展示期间，唐亮老师</w:t>
      </w:r>
      <w:r>
        <w:rPr>
          <w:rFonts w:hint="eastAsia" w:ascii="仿宋" w:hAnsi="仿宋" w:eastAsia="仿宋" w:cs="微软雅黑"/>
          <w:sz w:val="32"/>
          <w:szCs w:val="32"/>
        </w:rPr>
        <w:t>汇报了参会论文的阶段性成果，并就经验模态分解算法对遥感时间序列数据进行分解的基础上，对获得的本征模函数分量进行分析，通过计算本征模函数的时间域和空间域，对半年周期和一年周期的遥感时间序列数据进行聚类分析，汇报了地表覆盖随时间和空间的动态演变规律。部分学者对其论文研究方向产生了浓厚兴趣，并提出了建设性的意见，为论文的进一步深层次研究奠定了基础。</w:t>
      </w:r>
    </w:p>
    <w:p>
      <w:pPr>
        <w:spacing w:line="520" w:lineRule="exact"/>
        <w:ind w:firstLine="640" w:firstLineChars="200"/>
        <w:rPr>
          <w:rFonts w:ascii="仿宋" w:hAnsi="仿宋" w:eastAsia="仿宋" w:cs="微软雅黑"/>
          <w:sz w:val="32"/>
          <w:szCs w:val="32"/>
        </w:rPr>
      </w:pP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二</w:t>
      </w:r>
      <w:r>
        <w:rPr>
          <w:rFonts w:hint="eastAsia" w:ascii="仿宋" w:hAnsi="仿宋" w:eastAsia="仿宋" w:cs="Times New Roman"/>
          <w:sz w:val="32"/>
          <w:szCs w:val="32"/>
        </w:rPr>
        <w:t>）会议的主题是“可持续发展的目标”，可持续发展是人类关于经济、社会、资源和环境</w:t>
      </w:r>
      <w:r>
        <w:rPr>
          <w:rFonts w:hint="eastAsia" w:ascii="仿宋" w:hAnsi="仿宋" w:eastAsia="仿宋" w:cs="微软雅黑"/>
          <w:sz w:val="32"/>
          <w:szCs w:val="32"/>
        </w:rPr>
        <w:t>协</w:t>
      </w:r>
      <w:r>
        <w:rPr>
          <w:rFonts w:hint="eastAsia" w:ascii="仿宋" w:hAnsi="仿宋" w:eastAsia="仿宋" w:cs="___WRD_EMBED_SUB_45"/>
          <w:sz w:val="32"/>
          <w:szCs w:val="32"/>
        </w:rPr>
        <w:t>调发展的新的战略</w:t>
      </w:r>
      <w:r>
        <w:rPr>
          <w:rFonts w:hint="eastAsia" w:ascii="仿宋" w:hAnsi="仿宋" w:eastAsia="仿宋" w:cs="微软雅黑"/>
          <w:sz w:val="32"/>
          <w:szCs w:val="32"/>
        </w:rPr>
        <w:t>思想</w:t>
      </w:r>
      <w:r>
        <w:rPr>
          <w:rFonts w:hint="eastAsia" w:ascii="仿宋" w:hAnsi="仿宋" w:eastAsia="仿宋" w:cs="___WRD_EMBED_SUB_45"/>
          <w:sz w:val="32"/>
          <w:szCs w:val="32"/>
        </w:rPr>
        <w:t>。</w:t>
      </w:r>
      <w:r>
        <w:rPr>
          <w:rFonts w:hint="eastAsia" w:ascii="仿宋" w:hAnsi="仿宋" w:eastAsia="仿宋" w:cs="Times New Roman"/>
          <w:sz w:val="32"/>
          <w:szCs w:val="32"/>
        </w:rPr>
        <w:t>可持续发展的目标实现需要监测从陆地到海洋、大气以及人类健康等多方面的指标，指标监测需要可持续的地球观测及各领域的数据去支撑。针对监测结果需要提出各种行动计划去实现可持续发展目标。中国在此次会议上的报告表明中国的视野已经从完全关注国内转向同时关注可持续发展目标。</w:t>
      </w:r>
      <w:r>
        <w:rPr>
          <w:rFonts w:hint="eastAsia" w:ascii="仿宋" w:hAnsi="仿宋" w:eastAsia="仿宋" w:cs="微软雅黑"/>
          <w:sz w:val="32"/>
          <w:szCs w:val="32"/>
        </w:rPr>
        <w:t>海洋可持续发展是可持续发展概念在海洋经济领域的体现，是一种技术应用得当，资源利用节约，生产集约经营，生态环境不退化，可以实现海洋资源的综合利用、深度开发和循环再生，经济上持续发展和社会普遍接受的海洋开发模式。近海资源是海洋可持续发展的基础，只有合理开发和有效保护近海资源，才能实施海洋可持续发展；只有提高对海洋可持续发展的认识，实施海洋可持续发展战略，才能有效地保护近海资源。</w:t>
      </w:r>
      <w:r>
        <w:rPr>
          <w:rFonts w:hint="eastAsia" w:ascii="仿宋" w:hAnsi="仿宋" w:eastAsia="仿宋" w:cs="Times New Roman"/>
          <w:sz w:val="32"/>
          <w:szCs w:val="32"/>
        </w:rPr>
        <w:t>海南作为国家自由</w:t>
      </w:r>
      <w:r>
        <w:rPr>
          <w:rFonts w:hint="eastAsia" w:ascii="仿宋" w:hAnsi="仿宋" w:eastAsia="仿宋" w:cs="微软雅黑"/>
          <w:sz w:val="32"/>
          <w:szCs w:val="32"/>
        </w:rPr>
        <w:t>贸易</w:t>
      </w:r>
      <w:r>
        <w:rPr>
          <w:rFonts w:hint="eastAsia" w:ascii="仿宋" w:hAnsi="仿宋" w:eastAsia="仿宋" w:cs="Times New Roman"/>
          <w:sz w:val="32"/>
          <w:szCs w:val="32"/>
        </w:rPr>
        <w:t>港</w:t>
      </w:r>
      <w:r>
        <w:rPr>
          <w:rFonts w:hint="eastAsia" w:ascii="仿宋" w:hAnsi="仿宋" w:eastAsia="仿宋" w:cs="微软雅黑"/>
          <w:sz w:val="32"/>
          <w:szCs w:val="32"/>
        </w:rPr>
        <w:t>，如何坚持以海洋可持续发展为目标，在不破环生态平衡</w:t>
      </w:r>
      <w:bookmarkStart w:id="0" w:name="_GoBack"/>
      <w:bookmarkEnd w:id="0"/>
      <w:r>
        <w:rPr>
          <w:rFonts w:hint="eastAsia" w:ascii="仿宋" w:hAnsi="仿宋" w:eastAsia="仿宋" w:cs="微软雅黑"/>
          <w:sz w:val="32"/>
          <w:szCs w:val="32"/>
        </w:rPr>
        <w:t>情况下，有效利用和开发海洋资源。也正是在这种大环境下，参加这种国际会议才是恰逢其时，通过听取别人的报告，与参会的专家学者进行交流，在不断的积累中来丰富自己的知识，为未来海南自贸港的建设贡献自己的一份力量。</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3</w:t>
      </w:r>
      <w:r>
        <w:rPr>
          <w:rFonts w:hint="eastAsia" w:ascii="仿宋" w:hAnsi="仿宋" w:eastAsia="仿宋" w:cs="Times New Roman"/>
          <w:sz w:val="32"/>
          <w:szCs w:val="32"/>
        </w:rPr>
        <w:t>）海南热带海洋学院作为中国最南</w:t>
      </w:r>
      <w:r>
        <w:rPr>
          <w:rFonts w:hint="eastAsia" w:ascii="仿宋" w:hAnsi="仿宋" w:eastAsia="仿宋" w:cs="微软雅黑"/>
          <w:sz w:val="32"/>
          <w:szCs w:val="32"/>
        </w:rPr>
        <w:t>端</w:t>
      </w:r>
      <w:r>
        <w:rPr>
          <w:rFonts w:hint="eastAsia" w:ascii="仿宋" w:hAnsi="仿宋" w:eastAsia="仿宋" w:cs="Times New Roman"/>
          <w:sz w:val="32"/>
          <w:szCs w:val="32"/>
        </w:rPr>
        <w:t>的新型海洋类</w:t>
      </w:r>
      <w:r>
        <w:rPr>
          <w:rFonts w:hint="eastAsia" w:ascii="仿宋" w:hAnsi="仿宋" w:eastAsia="仿宋" w:cs="微软雅黑"/>
          <w:sz w:val="32"/>
          <w:szCs w:val="32"/>
        </w:rPr>
        <w:t>高校，竞争力薄弱、知名度不高，正面临着新形势、新时代的机遇和挑战。通过参加国际会议，了解了国外研究团队或学者的当前研究热点，开阔了国际研究视野，提升了我校相关领域的科研实力。同时，通过和国内外专家学者的交流，向同行们展示了</w:t>
      </w:r>
      <w:r>
        <w:rPr>
          <w:rFonts w:hint="eastAsia" w:ascii="仿宋" w:hAnsi="仿宋" w:eastAsia="仿宋" w:cs="Times New Roman"/>
          <w:sz w:val="32"/>
          <w:szCs w:val="32"/>
        </w:rPr>
        <w:t>海南热带海洋学院</w:t>
      </w:r>
      <w:r>
        <w:rPr>
          <w:rFonts w:hint="eastAsia" w:ascii="仿宋" w:hAnsi="仿宋" w:eastAsia="仿宋" w:cs="微软雅黑"/>
          <w:sz w:val="32"/>
          <w:szCs w:val="32"/>
        </w:rPr>
        <w:t>相关领域的研究实力和研究水平，为以后的进一步交流、合作打下了基础。</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embedRegular r:id="rId1" w:fontKey="{72634BD8-D16B-4665-A92E-B30CD75FAABB}"/>
  </w:font>
  <w:font w:name="仿宋_GB2312">
    <w:panose1 w:val="02010609030101010101"/>
    <w:charset w:val="86"/>
    <w:family w:val="modern"/>
    <w:pitch w:val="default"/>
    <w:sig w:usb0="00000001" w:usb1="080E0000" w:usb2="00000000" w:usb3="00000000" w:csb0="00040000" w:csb1="00000000"/>
    <w:embedRegular r:id="rId2" w:fontKey="{2798382B-7D11-49AA-A364-E6C03570AF7A}"/>
  </w:font>
  <w:font w:name="方正小标宋简体">
    <w:panose1 w:val="02000000000000000000"/>
    <w:charset w:val="86"/>
    <w:family w:val="script"/>
    <w:pitch w:val="default"/>
    <w:sig w:usb0="00000001" w:usb1="080E0000" w:usb2="00000000" w:usb3="00000000" w:csb0="00040000" w:csb1="00000000"/>
    <w:embedRegular r:id="rId3" w:fontKey="{A5BAED08-E4BA-4D73-B512-7196E668FC59}"/>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4" w:fontKey="{EC923FAF-2A73-4576-BE88-A6DB0F82D381}"/>
  </w:font>
  <w:font w:name="___WRD_EMBED_SUB_45">
    <w:altName w:val="微软雅黑"/>
    <w:panose1 w:val="00000000000000000000"/>
    <w:charset w:val="86"/>
    <w:family w:val="modern"/>
    <w:pitch w:val="default"/>
    <w:sig w:usb0="00000000" w:usb1="00000000" w:usb2="00000010" w:usb3="00000000" w:csb0="00040000" w:csb1="00000000"/>
    <w:embedRegular r:id="rId5" w:fontKey="{43B4DB1D-11D7-47FB-B52F-25300AE5A2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rPr>
                              <w:rFonts w:ascii="Times New Roman" w:hAnsi="Times New Roman" w:cs="Times New Roman"/>
                            </w:rPr>
                            <w:id w:val="33519655"/>
                          </w:sdtPr>
                          <w:sdtEndPr>
                            <w:rPr>
                              <w:rFonts w:ascii="Times New Roman" w:hAnsi="Times New Roman" w:cs="Times New Roman"/>
                            </w:rPr>
                          </w:sdtEndPr>
                          <w:sdtContent>
                            <w:p>
                              <w:pPr>
                                <w:pStyle w:val="6"/>
                                <w:jc w:val="center"/>
                                <w:rPr>
                                  <w:rFonts w:ascii="Times New Roman" w:hAnsi="Times New Roman" w:cs="Times New Roman"/>
                                </w:rPr>
                              </w:pPr>
                              <w:r>
                                <w:rPr>
                                  <w:rFonts w:ascii="Times New Roman" w:hAnsi="Times New Roman" w:eastAsia="楷体" w:cs="Times New Roman"/>
                                  <w:sz w:val="22"/>
                                  <w:szCs w:val="22"/>
                                </w:rPr>
                                <w:fldChar w:fldCharType="begin"/>
                              </w:r>
                              <w:r>
                                <w:rPr>
                                  <w:rFonts w:ascii="Times New Roman" w:hAnsi="Times New Roman" w:eastAsia="楷体" w:cs="Times New Roman"/>
                                  <w:sz w:val="22"/>
                                  <w:szCs w:val="22"/>
                                </w:rPr>
                                <w:instrText xml:space="preserve"> PAGE   \* MERGEFORMAT </w:instrText>
                              </w:r>
                              <w:r>
                                <w:rPr>
                                  <w:rFonts w:ascii="Times New Roman" w:hAnsi="Times New Roman" w:eastAsia="楷体" w:cs="Times New Roman"/>
                                  <w:sz w:val="22"/>
                                  <w:szCs w:val="22"/>
                                </w:rPr>
                                <w:fldChar w:fldCharType="separate"/>
                              </w:r>
                              <w:r>
                                <w:rPr>
                                  <w:rFonts w:ascii="Times New Roman" w:hAnsi="Times New Roman" w:eastAsia="楷体" w:cs="Times New Roman"/>
                                  <w:sz w:val="22"/>
                                  <w:szCs w:val="22"/>
                                  <w:lang w:val="zh-CN"/>
                                </w:rPr>
                                <w:t>-</w:t>
                              </w:r>
                              <w:r>
                                <w:rPr>
                                  <w:rFonts w:ascii="Times New Roman" w:hAnsi="Times New Roman" w:eastAsia="楷体" w:cs="Times New Roman"/>
                                  <w:sz w:val="22"/>
                                  <w:szCs w:val="22"/>
                                </w:rPr>
                                <w:t xml:space="preserve"> 1 -</w:t>
                              </w:r>
                              <w:r>
                                <w:rPr>
                                  <w:rFonts w:ascii="Times New Roman" w:hAnsi="Times New Roman" w:eastAsia="楷体" w:cs="Times New Roman"/>
                                  <w:sz w:val="22"/>
                                  <w:szCs w:val="22"/>
                                  <w:lang w:val="zh-CN"/>
                                </w:rPr>
                                <w:fldChar w:fldCharType="end"/>
                              </w:r>
                            </w:p>
                          </w:sdtContent>
                        </w:sdt>
                        <w:p>
                          <w:pPr>
                            <w:rPr>
                              <w:rFonts w:ascii="Times New Roman" w:hAnsi="Times New Roman" w:cs="Times New Roma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sdt>
                    <w:sdtPr>
                      <w:rPr>
                        <w:rFonts w:ascii="Times New Roman" w:hAnsi="Times New Roman" w:cs="Times New Roman"/>
                      </w:rPr>
                      <w:id w:val="33519655"/>
                    </w:sdtPr>
                    <w:sdtEndPr>
                      <w:rPr>
                        <w:rFonts w:ascii="Times New Roman" w:hAnsi="Times New Roman" w:cs="Times New Roman"/>
                      </w:rPr>
                    </w:sdtEndPr>
                    <w:sdtContent>
                      <w:p>
                        <w:pPr>
                          <w:pStyle w:val="6"/>
                          <w:jc w:val="center"/>
                          <w:rPr>
                            <w:rFonts w:ascii="Times New Roman" w:hAnsi="Times New Roman" w:cs="Times New Roman"/>
                          </w:rPr>
                        </w:pPr>
                        <w:r>
                          <w:rPr>
                            <w:rFonts w:ascii="Times New Roman" w:hAnsi="Times New Roman" w:eastAsia="楷体" w:cs="Times New Roman"/>
                            <w:sz w:val="22"/>
                            <w:szCs w:val="22"/>
                          </w:rPr>
                          <w:fldChar w:fldCharType="begin"/>
                        </w:r>
                        <w:r>
                          <w:rPr>
                            <w:rFonts w:ascii="Times New Roman" w:hAnsi="Times New Roman" w:eastAsia="楷体" w:cs="Times New Roman"/>
                            <w:sz w:val="22"/>
                            <w:szCs w:val="22"/>
                          </w:rPr>
                          <w:instrText xml:space="preserve"> PAGE   \* MERGEFORMAT </w:instrText>
                        </w:r>
                        <w:r>
                          <w:rPr>
                            <w:rFonts w:ascii="Times New Roman" w:hAnsi="Times New Roman" w:eastAsia="楷体" w:cs="Times New Roman"/>
                            <w:sz w:val="22"/>
                            <w:szCs w:val="22"/>
                          </w:rPr>
                          <w:fldChar w:fldCharType="separate"/>
                        </w:r>
                        <w:r>
                          <w:rPr>
                            <w:rFonts w:ascii="Times New Roman" w:hAnsi="Times New Roman" w:eastAsia="楷体" w:cs="Times New Roman"/>
                            <w:sz w:val="22"/>
                            <w:szCs w:val="22"/>
                            <w:lang w:val="zh-CN"/>
                          </w:rPr>
                          <w:t>-</w:t>
                        </w:r>
                        <w:r>
                          <w:rPr>
                            <w:rFonts w:ascii="Times New Roman" w:hAnsi="Times New Roman" w:eastAsia="楷体" w:cs="Times New Roman"/>
                            <w:sz w:val="22"/>
                            <w:szCs w:val="22"/>
                          </w:rPr>
                          <w:t xml:space="preserve"> 1 -</w:t>
                        </w:r>
                        <w:r>
                          <w:rPr>
                            <w:rFonts w:ascii="Times New Roman" w:hAnsi="Times New Roman" w:eastAsia="楷体" w:cs="Times New Roman"/>
                            <w:sz w:val="22"/>
                            <w:szCs w:val="22"/>
                            <w:lang w:val="zh-CN"/>
                          </w:rPr>
                          <w:fldChar w:fldCharType="end"/>
                        </w:r>
                      </w:p>
                    </w:sdtContent>
                  </w:sdt>
                  <w:p>
                    <w:pPr>
                      <w:rPr>
                        <w:rFonts w:ascii="Times New Roman" w:hAnsi="Times New Roman" w:cs="Times New Roman"/>
                      </w:rPr>
                    </w:pP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47755"/>
    </w:sdtPr>
    <w:sdtContent>
      <w:p>
        <w:pPr>
          <w:pStyle w:val="6"/>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wYWY5MmJlYmZlMzBlNTBjNjc2MzljNjMwZTlkNmEifQ=="/>
  </w:docVars>
  <w:rsids>
    <w:rsidRoot w:val="009D4A17"/>
    <w:rsid w:val="0000407E"/>
    <w:rsid w:val="0001061D"/>
    <w:rsid w:val="00041971"/>
    <w:rsid w:val="00043034"/>
    <w:rsid w:val="0005031F"/>
    <w:rsid w:val="00053AE2"/>
    <w:rsid w:val="000612C1"/>
    <w:rsid w:val="000737C8"/>
    <w:rsid w:val="00091938"/>
    <w:rsid w:val="000926EF"/>
    <w:rsid w:val="000A035D"/>
    <w:rsid w:val="000B172F"/>
    <w:rsid w:val="000B55E6"/>
    <w:rsid w:val="000C6D39"/>
    <w:rsid w:val="000D0D3A"/>
    <w:rsid w:val="000E4273"/>
    <w:rsid w:val="00136E40"/>
    <w:rsid w:val="00145F68"/>
    <w:rsid w:val="00153AC0"/>
    <w:rsid w:val="00175C32"/>
    <w:rsid w:val="0019266B"/>
    <w:rsid w:val="001A77D4"/>
    <w:rsid w:val="001C36A1"/>
    <w:rsid w:val="001D2609"/>
    <w:rsid w:val="001D30DA"/>
    <w:rsid w:val="0020025F"/>
    <w:rsid w:val="00213EB1"/>
    <w:rsid w:val="00216864"/>
    <w:rsid w:val="002223B8"/>
    <w:rsid w:val="00232288"/>
    <w:rsid w:val="00256323"/>
    <w:rsid w:val="00263B6E"/>
    <w:rsid w:val="0028207B"/>
    <w:rsid w:val="00284219"/>
    <w:rsid w:val="002942DF"/>
    <w:rsid w:val="00294B74"/>
    <w:rsid w:val="002A2E1B"/>
    <w:rsid w:val="002A54E3"/>
    <w:rsid w:val="002A63CE"/>
    <w:rsid w:val="002B2188"/>
    <w:rsid w:val="002E76BD"/>
    <w:rsid w:val="002F719A"/>
    <w:rsid w:val="0030374D"/>
    <w:rsid w:val="003343D1"/>
    <w:rsid w:val="00335B1C"/>
    <w:rsid w:val="003418FE"/>
    <w:rsid w:val="003467AB"/>
    <w:rsid w:val="00346B1D"/>
    <w:rsid w:val="00350733"/>
    <w:rsid w:val="003542C0"/>
    <w:rsid w:val="00360023"/>
    <w:rsid w:val="00365714"/>
    <w:rsid w:val="00373A82"/>
    <w:rsid w:val="0038582C"/>
    <w:rsid w:val="003922E1"/>
    <w:rsid w:val="003A3404"/>
    <w:rsid w:val="003A46FF"/>
    <w:rsid w:val="003B0334"/>
    <w:rsid w:val="003B06B3"/>
    <w:rsid w:val="003B09AC"/>
    <w:rsid w:val="003B1211"/>
    <w:rsid w:val="003B4B91"/>
    <w:rsid w:val="003D3410"/>
    <w:rsid w:val="003D37C7"/>
    <w:rsid w:val="003D573A"/>
    <w:rsid w:val="003E6E41"/>
    <w:rsid w:val="003E72D2"/>
    <w:rsid w:val="003F07A6"/>
    <w:rsid w:val="003F3D8C"/>
    <w:rsid w:val="00432F22"/>
    <w:rsid w:val="00442B23"/>
    <w:rsid w:val="0046405D"/>
    <w:rsid w:val="004675AE"/>
    <w:rsid w:val="0047203C"/>
    <w:rsid w:val="0048199C"/>
    <w:rsid w:val="00483060"/>
    <w:rsid w:val="00486119"/>
    <w:rsid w:val="004A3428"/>
    <w:rsid w:val="004A609E"/>
    <w:rsid w:val="004A7CF8"/>
    <w:rsid w:val="004B4675"/>
    <w:rsid w:val="004D4FAD"/>
    <w:rsid w:val="004D52FB"/>
    <w:rsid w:val="004E2843"/>
    <w:rsid w:val="00502E9F"/>
    <w:rsid w:val="0051687A"/>
    <w:rsid w:val="00517447"/>
    <w:rsid w:val="005336B6"/>
    <w:rsid w:val="0055308D"/>
    <w:rsid w:val="005721A4"/>
    <w:rsid w:val="00577A31"/>
    <w:rsid w:val="00580C25"/>
    <w:rsid w:val="00595AFF"/>
    <w:rsid w:val="005A3D87"/>
    <w:rsid w:val="005A559F"/>
    <w:rsid w:val="005A6F1B"/>
    <w:rsid w:val="005B4EDA"/>
    <w:rsid w:val="005C0954"/>
    <w:rsid w:val="005C3B62"/>
    <w:rsid w:val="005C6399"/>
    <w:rsid w:val="005F2F50"/>
    <w:rsid w:val="005F4224"/>
    <w:rsid w:val="00602192"/>
    <w:rsid w:val="00604BC0"/>
    <w:rsid w:val="006051AA"/>
    <w:rsid w:val="00641768"/>
    <w:rsid w:val="00650CDA"/>
    <w:rsid w:val="00665887"/>
    <w:rsid w:val="00666928"/>
    <w:rsid w:val="006675F4"/>
    <w:rsid w:val="00681F26"/>
    <w:rsid w:val="006A1C42"/>
    <w:rsid w:val="006B30F5"/>
    <w:rsid w:val="006B57FC"/>
    <w:rsid w:val="006C35B0"/>
    <w:rsid w:val="006C54CD"/>
    <w:rsid w:val="006D77EE"/>
    <w:rsid w:val="006E7CEC"/>
    <w:rsid w:val="00713B82"/>
    <w:rsid w:val="00724722"/>
    <w:rsid w:val="00725DAF"/>
    <w:rsid w:val="00741AA1"/>
    <w:rsid w:val="00743205"/>
    <w:rsid w:val="00747B8F"/>
    <w:rsid w:val="00767B93"/>
    <w:rsid w:val="0078707E"/>
    <w:rsid w:val="00792481"/>
    <w:rsid w:val="007A0B2E"/>
    <w:rsid w:val="007B2294"/>
    <w:rsid w:val="007C1C60"/>
    <w:rsid w:val="007D00F5"/>
    <w:rsid w:val="007D2E3E"/>
    <w:rsid w:val="007F384C"/>
    <w:rsid w:val="008031AF"/>
    <w:rsid w:val="00815B4A"/>
    <w:rsid w:val="00826285"/>
    <w:rsid w:val="00840A12"/>
    <w:rsid w:val="008448D1"/>
    <w:rsid w:val="00844A5B"/>
    <w:rsid w:val="00851A39"/>
    <w:rsid w:val="00865EB7"/>
    <w:rsid w:val="00876AD7"/>
    <w:rsid w:val="0088728D"/>
    <w:rsid w:val="00893442"/>
    <w:rsid w:val="008A7EE6"/>
    <w:rsid w:val="008B5C67"/>
    <w:rsid w:val="008E0550"/>
    <w:rsid w:val="008E0C83"/>
    <w:rsid w:val="008F2348"/>
    <w:rsid w:val="0092467E"/>
    <w:rsid w:val="00941F92"/>
    <w:rsid w:val="00950CF3"/>
    <w:rsid w:val="009677D4"/>
    <w:rsid w:val="009749C7"/>
    <w:rsid w:val="009910CF"/>
    <w:rsid w:val="0099303F"/>
    <w:rsid w:val="009A066F"/>
    <w:rsid w:val="009A1478"/>
    <w:rsid w:val="009A3198"/>
    <w:rsid w:val="009A407B"/>
    <w:rsid w:val="009C26B4"/>
    <w:rsid w:val="009C5B12"/>
    <w:rsid w:val="009D07B7"/>
    <w:rsid w:val="009D12F2"/>
    <w:rsid w:val="009D1D07"/>
    <w:rsid w:val="009D3699"/>
    <w:rsid w:val="009D407A"/>
    <w:rsid w:val="009D4A17"/>
    <w:rsid w:val="00A17661"/>
    <w:rsid w:val="00A21EFE"/>
    <w:rsid w:val="00A536A5"/>
    <w:rsid w:val="00A56287"/>
    <w:rsid w:val="00A70A94"/>
    <w:rsid w:val="00A71A24"/>
    <w:rsid w:val="00A8494B"/>
    <w:rsid w:val="00A84EA1"/>
    <w:rsid w:val="00A91F19"/>
    <w:rsid w:val="00AB4103"/>
    <w:rsid w:val="00AB6592"/>
    <w:rsid w:val="00AF50F8"/>
    <w:rsid w:val="00B04909"/>
    <w:rsid w:val="00B2197E"/>
    <w:rsid w:val="00B27D2F"/>
    <w:rsid w:val="00B34FAE"/>
    <w:rsid w:val="00B35A59"/>
    <w:rsid w:val="00B37435"/>
    <w:rsid w:val="00B417AC"/>
    <w:rsid w:val="00B436F6"/>
    <w:rsid w:val="00B57071"/>
    <w:rsid w:val="00B8085A"/>
    <w:rsid w:val="00B83FCD"/>
    <w:rsid w:val="00BB5570"/>
    <w:rsid w:val="00BB725F"/>
    <w:rsid w:val="00BC4042"/>
    <w:rsid w:val="00BD6033"/>
    <w:rsid w:val="00C02A88"/>
    <w:rsid w:val="00C16E64"/>
    <w:rsid w:val="00C2402E"/>
    <w:rsid w:val="00C25FFA"/>
    <w:rsid w:val="00C2786E"/>
    <w:rsid w:val="00C32AA7"/>
    <w:rsid w:val="00C353D7"/>
    <w:rsid w:val="00C43151"/>
    <w:rsid w:val="00C47B26"/>
    <w:rsid w:val="00C52320"/>
    <w:rsid w:val="00C5536C"/>
    <w:rsid w:val="00C863DB"/>
    <w:rsid w:val="00C931D2"/>
    <w:rsid w:val="00CC23D7"/>
    <w:rsid w:val="00CD124B"/>
    <w:rsid w:val="00CE0FD2"/>
    <w:rsid w:val="00CE6B20"/>
    <w:rsid w:val="00CE6D06"/>
    <w:rsid w:val="00CF42DD"/>
    <w:rsid w:val="00CF4B32"/>
    <w:rsid w:val="00D06AB8"/>
    <w:rsid w:val="00D209CF"/>
    <w:rsid w:val="00D21DA9"/>
    <w:rsid w:val="00D4153A"/>
    <w:rsid w:val="00D60765"/>
    <w:rsid w:val="00D7487D"/>
    <w:rsid w:val="00DA74B0"/>
    <w:rsid w:val="00DC084F"/>
    <w:rsid w:val="00DD7713"/>
    <w:rsid w:val="00DE49BB"/>
    <w:rsid w:val="00DE634A"/>
    <w:rsid w:val="00DF35BC"/>
    <w:rsid w:val="00E14652"/>
    <w:rsid w:val="00E27F7F"/>
    <w:rsid w:val="00E54A3D"/>
    <w:rsid w:val="00E554D3"/>
    <w:rsid w:val="00E61D22"/>
    <w:rsid w:val="00E75D21"/>
    <w:rsid w:val="00ED3000"/>
    <w:rsid w:val="00EE31CF"/>
    <w:rsid w:val="00EE6546"/>
    <w:rsid w:val="00EF53CB"/>
    <w:rsid w:val="00F1238A"/>
    <w:rsid w:val="00F12637"/>
    <w:rsid w:val="00F154CC"/>
    <w:rsid w:val="00F2551C"/>
    <w:rsid w:val="00F33F45"/>
    <w:rsid w:val="00F41A2C"/>
    <w:rsid w:val="00F47CAD"/>
    <w:rsid w:val="00F66651"/>
    <w:rsid w:val="00FA2B4E"/>
    <w:rsid w:val="00FC68CF"/>
    <w:rsid w:val="00FC6955"/>
    <w:rsid w:val="00FE57BD"/>
    <w:rsid w:val="01937355"/>
    <w:rsid w:val="03982964"/>
    <w:rsid w:val="090B7561"/>
    <w:rsid w:val="18C72ADE"/>
    <w:rsid w:val="1D870C67"/>
    <w:rsid w:val="23B24565"/>
    <w:rsid w:val="26690AB9"/>
    <w:rsid w:val="2CED1013"/>
    <w:rsid w:val="359950AA"/>
    <w:rsid w:val="38693D03"/>
    <w:rsid w:val="38D933B5"/>
    <w:rsid w:val="3B777979"/>
    <w:rsid w:val="3BA958FE"/>
    <w:rsid w:val="3F6E3DB4"/>
    <w:rsid w:val="40EA5A83"/>
    <w:rsid w:val="42885F1E"/>
    <w:rsid w:val="4A3F1CAB"/>
    <w:rsid w:val="4C723049"/>
    <w:rsid w:val="521A5DC1"/>
    <w:rsid w:val="54117240"/>
    <w:rsid w:val="54434D7B"/>
    <w:rsid w:val="54F469E5"/>
    <w:rsid w:val="59253964"/>
    <w:rsid w:val="5CDE716B"/>
    <w:rsid w:val="64CD12BB"/>
    <w:rsid w:val="67315A59"/>
    <w:rsid w:val="6AAD111C"/>
    <w:rsid w:val="6F312895"/>
    <w:rsid w:val="71B66F12"/>
    <w:rsid w:val="747A7294"/>
    <w:rsid w:val="7867410F"/>
    <w:rsid w:val="7B8D4583"/>
    <w:rsid w:val="7C5F3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100" w:after="120" w:line="520" w:lineRule="exact"/>
      <w:ind w:firstLine="422" w:firstLineChars="200"/>
      <w:outlineLvl w:val="0"/>
    </w:pPr>
    <w:rPr>
      <w:rFonts w:eastAsia="黑体"/>
      <w:kern w:val="44"/>
      <w:sz w:val="32"/>
    </w:rPr>
  </w:style>
  <w:style w:type="paragraph" w:styleId="3">
    <w:name w:val="heading 2"/>
    <w:basedOn w:val="1"/>
    <w:next w:val="1"/>
    <w:unhideWhenUsed/>
    <w:qFormat/>
    <w:uiPriority w:val="9"/>
    <w:pPr>
      <w:keepNext/>
      <w:keepLines/>
      <w:spacing w:before="20" w:after="20" w:line="520" w:lineRule="exact"/>
      <w:ind w:firstLine="422" w:firstLineChars="200"/>
      <w:outlineLvl w:val="1"/>
    </w:pPr>
    <w:rPr>
      <w:rFonts w:ascii="Arial" w:hAnsi="Arial" w:eastAsia="仿宋"/>
      <w:b/>
      <w:sz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4"/>
    <w:semiHidden/>
    <w:unhideWhenUsed/>
    <w:qFormat/>
    <w:uiPriority w:val="99"/>
    <w:pPr>
      <w:ind w:left="100" w:leftChars="2500"/>
    </w:pPr>
  </w:style>
  <w:style w:type="paragraph" w:styleId="5">
    <w:name w:val="Balloon Text"/>
    <w:basedOn w:val="1"/>
    <w:link w:val="15"/>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Times New Roman" w:hAnsi="Times New Roman" w:eastAsia="Times New Roman" w:cs="Times New Roman"/>
      <w:kern w:val="0"/>
      <w:sz w:val="24"/>
      <w:szCs w:val="24"/>
      <w:lang w:val="en-MY"/>
    </w:rPr>
  </w:style>
  <w:style w:type="character" w:styleId="11">
    <w:name w:val="Hyperlink"/>
    <w:basedOn w:val="10"/>
    <w:semiHidden/>
    <w:unhideWhenUsed/>
    <w:qFormat/>
    <w:uiPriority w:val="99"/>
    <w:rPr>
      <w:color w:val="0000FF"/>
      <w:u w:val="single"/>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日期 字符"/>
    <w:basedOn w:val="10"/>
    <w:link w:val="4"/>
    <w:semiHidden/>
    <w:qFormat/>
    <w:uiPriority w:val="99"/>
  </w:style>
  <w:style w:type="character" w:customStyle="1" w:styleId="15">
    <w:name w:val="批注框文本 字符"/>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77FF10-66B8-47D8-AD02-BB0FB57EEAD8}">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425</Words>
  <Characters>2425</Characters>
  <Lines>20</Lines>
  <Paragraphs>5</Paragraphs>
  <TotalTime>45</TotalTime>
  <ScaleCrop>false</ScaleCrop>
  <LinksUpToDate>false</LinksUpToDate>
  <CharactersWithSpaces>2845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2019-07-22T02:18:00Z</dcterms:created>
  <dc:creator>Administrator</dc:creator>
  <cp:lastModifiedBy>文档存本地丢失不负责</cp:lastModifiedBy>
  <cp:lastPrinted>2023-05-23T01:59:22Z</cp:lastPrinted>
  <dcterms:modified xsi:type="dcterms:W3CDTF">2023-05-23T02:24:07Z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DB94AC78E42A401E9E6F7DC998BEA0DE_12</vt:lpwstr>
  </property>
</Properties>
</file>